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b w:val="0"/>
          <w:bCs w:val="0"/>
          <w:sz w:val="44"/>
          <w:szCs w:val="44"/>
        </w:rPr>
      </w:pPr>
    </w:p>
    <w:p>
      <w:pPr>
        <w:jc w:val="center"/>
        <w:rPr>
          <w:rFonts w:hint="eastAsia"/>
          <w:b w:val="0"/>
          <w:bCs w:val="0"/>
          <w:sz w:val="44"/>
          <w:szCs w:val="44"/>
        </w:rPr>
      </w:pPr>
    </w:p>
    <w:p>
      <w:pPr>
        <w:bidi w:val="0"/>
        <w:jc w:val="center"/>
        <w:rPr>
          <w:b/>
          <w:bCs/>
          <w:sz w:val="72"/>
          <w:szCs w:val="144"/>
        </w:rPr>
      </w:pPr>
      <w:r>
        <w:rPr>
          <w:rFonts w:hint="eastAsia"/>
          <w:b/>
          <w:bCs/>
          <w:sz w:val="72"/>
          <w:szCs w:val="144"/>
        </w:rPr>
        <w:t>建始职校学术报告厅装修工程</w:t>
      </w:r>
    </w:p>
    <w:p>
      <w:pPr>
        <w:jc w:val="center"/>
        <w:rPr>
          <w:rFonts w:hint="eastAsia" w:ascii="宋体" w:hAnsi="宋体" w:eastAsia="宋体" w:cs="宋体"/>
          <w:b/>
          <w:bCs/>
          <w:sz w:val="96"/>
          <w:szCs w:val="96"/>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jc w:val="center"/>
        <w:rPr>
          <w:rFonts w:hint="default" w:ascii="宋体" w:hAnsi="宋体" w:eastAsia="宋体" w:cs="宋体"/>
          <w:b/>
          <w:sz w:val="24"/>
          <w:szCs w:val="24"/>
          <w:lang w:val="en-US" w:eastAsia="zh-CN"/>
        </w:rPr>
      </w:pPr>
      <w:r>
        <w:rPr>
          <w:rFonts w:hint="eastAsia" w:ascii="宋体" w:hAnsi="宋体" w:eastAsia="宋体" w:cs="宋体"/>
          <w:b/>
          <w:sz w:val="44"/>
          <w:szCs w:val="44"/>
        </w:rPr>
        <w:t>编号</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HBPT</w:t>
      </w:r>
      <w:r>
        <w:rPr>
          <w:rFonts w:hint="eastAsia" w:ascii="宋体" w:hAnsi="宋体" w:eastAsia="宋体" w:cs="宋体"/>
          <w:b/>
          <w:sz w:val="44"/>
          <w:szCs w:val="44"/>
        </w:rPr>
        <w:t>CS-</w:t>
      </w:r>
      <w:r>
        <w:rPr>
          <w:rFonts w:hint="eastAsia" w:ascii="宋体" w:hAnsi="宋体" w:eastAsia="宋体" w:cs="宋体"/>
          <w:b/>
          <w:sz w:val="44"/>
          <w:szCs w:val="44"/>
          <w:lang w:val="en-US" w:eastAsia="zh-CN"/>
        </w:rPr>
        <w:t>2022003</w:t>
      </w:r>
    </w:p>
    <w:p>
      <w:pPr>
        <w:jc w:val="both"/>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pStyle w:val="23"/>
        <w:rPr>
          <w:rFonts w:hint="eastAsia"/>
          <w:sz w:val="28"/>
          <w:szCs w:val="28"/>
          <w:lang w:val="en-US" w:eastAsia="zh-CN"/>
        </w:rPr>
      </w:pPr>
    </w:p>
    <w:p>
      <w:pPr>
        <w:jc w:val="center"/>
        <w:rPr>
          <w:rFonts w:hint="eastAsia" w:ascii="宋体" w:hAnsi="宋体" w:eastAsia="宋体" w:cs="宋体"/>
          <w:b/>
          <w:sz w:val="30"/>
          <w:szCs w:val="30"/>
          <w:lang w:eastAsia="zh-CN"/>
        </w:rPr>
      </w:pPr>
      <w:r>
        <w:rPr>
          <w:rFonts w:hint="eastAsia" w:ascii="宋体" w:hAnsi="宋体" w:eastAsia="宋体" w:cs="宋体"/>
          <w:b/>
          <w:sz w:val="30"/>
          <w:szCs w:val="30"/>
        </w:rPr>
        <w:t xml:space="preserve">采购单位: </w:t>
      </w:r>
      <w:r>
        <w:rPr>
          <w:rFonts w:hint="eastAsia" w:ascii="宋体" w:hAnsi="宋体" w:eastAsia="宋体" w:cs="宋体"/>
          <w:b/>
          <w:sz w:val="30"/>
          <w:szCs w:val="30"/>
          <w:lang w:eastAsia="zh-CN"/>
        </w:rPr>
        <w:t>湖北省建始县中等职业技术学校</w:t>
      </w:r>
    </w:p>
    <w:p>
      <w:pPr>
        <w:jc w:val="center"/>
        <w:rPr>
          <w:rFonts w:hint="eastAsia" w:ascii="宋体" w:hAnsi="宋体" w:eastAsia="宋体" w:cs="宋体"/>
          <w:b/>
          <w:sz w:val="30"/>
          <w:szCs w:val="30"/>
        </w:rPr>
      </w:pPr>
      <w:r>
        <w:rPr>
          <w:rFonts w:hint="eastAsia" w:ascii="宋体" w:hAnsi="宋体" w:eastAsia="宋体" w:cs="宋体"/>
          <w:b/>
          <w:sz w:val="30"/>
          <w:szCs w:val="30"/>
        </w:rPr>
        <w:t>采购代理机构：</w:t>
      </w:r>
      <w:r>
        <w:rPr>
          <w:rFonts w:hint="eastAsia" w:ascii="宋体" w:hAnsi="宋体" w:eastAsia="宋体" w:cs="宋体"/>
          <w:b/>
          <w:sz w:val="30"/>
          <w:szCs w:val="30"/>
          <w:lang w:val="en-US" w:eastAsia="zh-CN"/>
        </w:rPr>
        <w:t>湖北普泰工程</w:t>
      </w:r>
      <w:r>
        <w:rPr>
          <w:rFonts w:hint="eastAsia" w:ascii="宋体" w:hAnsi="宋体" w:eastAsia="宋体" w:cs="宋体"/>
          <w:b/>
          <w:sz w:val="30"/>
          <w:szCs w:val="30"/>
        </w:rPr>
        <w:t>咨询有限公司</w:t>
      </w:r>
    </w:p>
    <w:p>
      <w:pPr>
        <w:jc w:val="center"/>
        <w:rPr>
          <w:rFonts w:hint="eastAsia" w:ascii="宋体" w:hAnsi="宋体" w:eastAsia="宋体" w:cs="宋体"/>
          <w:b/>
          <w:sz w:val="30"/>
          <w:szCs w:val="30"/>
        </w:rPr>
      </w:pPr>
      <w:r>
        <w:rPr>
          <w:rFonts w:hint="eastAsia" w:ascii="宋体" w:hAnsi="宋体" w:eastAsia="宋体" w:cs="宋体"/>
          <w:b/>
          <w:sz w:val="30"/>
          <w:szCs w:val="30"/>
        </w:rPr>
        <w:t>二</w:t>
      </w:r>
      <w:r>
        <w:rPr>
          <w:rFonts w:hint="eastAsia" w:ascii="宋体" w:hAnsi="宋体" w:eastAsia="宋体" w:cs="宋体"/>
          <w:b/>
          <w:sz w:val="30"/>
          <w:szCs w:val="30"/>
          <w:lang w:val="en-US" w:eastAsia="zh-CN"/>
        </w:rPr>
        <w:t>0二二</w:t>
      </w:r>
      <w:r>
        <w:rPr>
          <w:rFonts w:hint="eastAsia" w:ascii="宋体" w:hAnsi="宋体" w:eastAsia="宋体" w:cs="宋体"/>
          <w:b/>
          <w:sz w:val="30"/>
          <w:szCs w:val="30"/>
        </w:rPr>
        <w:t>年</w:t>
      </w:r>
      <w:r>
        <w:rPr>
          <w:rFonts w:hint="eastAsia" w:ascii="宋体" w:hAnsi="宋体" w:eastAsia="宋体" w:cs="宋体"/>
          <w:b/>
          <w:sz w:val="30"/>
          <w:szCs w:val="30"/>
          <w:lang w:eastAsia="zh-CN"/>
        </w:rPr>
        <w:t>一</w:t>
      </w:r>
      <w:r>
        <w:rPr>
          <w:rFonts w:hint="eastAsia" w:ascii="宋体" w:hAnsi="宋体" w:eastAsia="宋体" w:cs="宋体"/>
          <w:b/>
          <w:sz w:val="30"/>
          <w:szCs w:val="30"/>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6"/>
          <w:szCs w:val="44"/>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_Toc19788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_Toc19788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_Toc13746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_Toc13746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_Toc7340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_Toc7340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_Toc20418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_Toc20418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_Toc20674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_Toc20674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fldChar w:fldCharType="end"/>
          </w:r>
        </w:p>
      </w:sdtContent>
    </w:sdt>
    <w:p>
      <w:pPr>
        <w:pStyle w:val="3"/>
        <w:bidi w:val="0"/>
        <w:jc w:val="center"/>
        <w:rPr>
          <w:rFonts w:hint="eastAsia"/>
          <w:sz w:val="36"/>
          <w:szCs w:val="21"/>
        </w:rPr>
      </w:pPr>
      <w:bookmarkStart w:id="0" w:name="_Toc19788"/>
      <w:r>
        <w:rPr>
          <w:rFonts w:hint="eastAsia"/>
          <w:sz w:val="36"/>
          <w:szCs w:val="21"/>
        </w:rPr>
        <w:t>第一部分  竞争性磋商邀请函</w:t>
      </w:r>
      <w:bookmarkEnd w:id="0"/>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【项目概况】</w:t>
      </w:r>
    </w:p>
    <w:p>
      <w:pPr>
        <w:pStyle w:val="11"/>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宋体"/>
          <w:sz w:val="28"/>
          <w:szCs w:val="36"/>
        </w:rPr>
      </w:pPr>
      <w:r>
        <w:rPr>
          <w:rFonts w:hint="eastAsia" w:ascii="宋体" w:hAnsi="宋体" w:eastAsia="宋体" w:cs="宋体"/>
          <w:color w:val="333333"/>
          <w:sz w:val="28"/>
          <w:szCs w:val="28"/>
          <w:shd w:val="clear" w:fill="FFFFFF"/>
        </w:rPr>
        <w:t>建始职校学术报告厅装修工程</w:t>
      </w:r>
      <w:r>
        <w:rPr>
          <w:rFonts w:hint="eastAsia" w:ascii="宋体" w:hAnsi="宋体" w:eastAsia="宋体" w:cs="宋体"/>
          <w:sz w:val="28"/>
          <w:szCs w:val="36"/>
        </w:rPr>
        <w:t>采购的潜在供应商应在建始县建始大道璞玉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eastAsia="宋体" w:cs="宋体"/>
          <w:sz w:val="28"/>
          <w:szCs w:val="36"/>
          <w:lang w:val="en-US" w:eastAsia="zh-CN"/>
        </w:rPr>
        <w:t>25</w:t>
      </w:r>
      <w:r>
        <w:rPr>
          <w:rFonts w:hint="eastAsia" w:ascii="宋体" w:hAnsi="宋体" w:eastAsia="宋体" w:cs="宋体"/>
          <w:sz w:val="28"/>
          <w:szCs w:val="36"/>
        </w:rPr>
        <w:t>日09点00分（北京时间）前提交响应文件。</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2003</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sz w:val="28"/>
          <w:szCs w:val="36"/>
        </w:rPr>
        <w:t>3、项目名称：</w:t>
      </w:r>
      <w:r>
        <w:rPr>
          <w:rFonts w:hint="eastAsia" w:ascii="宋体" w:hAnsi="宋体" w:eastAsia="宋体" w:cs="宋体"/>
          <w:color w:val="333333"/>
          <w:sz w:val="28"/>
          <w:szCs w:val="28"/>
          <w:shd w:val="clear" w:fill="FFFFFF"/>
        </w:rPr>
        <w:t>建始职校学术报告厅装修工程</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sz w:val="28"/>
          <w:szCs w:val="28"/>
        </w:rPr>
        <w:t>5、预算金额：</w:t>
      </w:r>
      <w:r>
        <w:rPr>
          <w:rFonts w:hint="eastAsia" w:ascii="宋体" w:hAnsi="宋体" w:eastAsia="宋体" w:cs="宋体"/>
          <w:color w:val="333333"/>
          <w:sz w:val="28"/>
          <w:szCs w:val="28"/>
          <w:shd w:val="clear" w:fill="FFFFFF"/>
        </w:rPr>
        <w:t>52.872122</w:t>
      </w:r>
      <w:r>
        <w:rPr>
          <w:rFonts w:hint="eastAsia" w:ascii="宋体" w:hAnsi="宋体" w:eastAsia="宋体" w:cs="宋体"/>
          <w:sz w:val="28"/>
          <w:szCs w:val="28"/>
        </w:rPr>
        <w:t>(</w:t>
      </w:r>
      <w:r>
        <w:rPr>
          <w:rFonts w:hint="eastAsia" w:eastAsia="宋体" w:cs="宋体"/>
          <w:sz w:val="28"/>
          <w:szCs w:val="28"/>
          <w:lang w:eastAsia="zh-CN"/>
        </w:rPr>
        <w:t>万</w:t>
      </w:r>
      <w:r>
        <w:rPr>
          <w:rFonts w:hint="eastAsia" w:ascii="宋体" w:hAnsi="宋体" w:eastAsia="宋体" w:cs="宋体"/>
          <w:sz w:val="28"/>
          <w:szCs w:val="28"/>
        </w:rPr>
        <w:t>元)</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color w:val="333333"/>
          <w:sz w:val="28"/>
          <w:szCs w:val="28"/>
          <w:shd w:val="clear" w:fill="FFFFFF"/>
        </w:rPr>
        <w:t>52.872122</w:t>
      </w:r>
      <w:r>
        <w:rPr>
          <w:rFonts w:hint="eastAsia" w:ascii="宋体" w:hAnsi="宋体" w:eastAsia="宋体" w:cs="宋体"/>
          <w:sz w:val="28"/>
          <w:szCs w:val="28"/>
        </w:rPr>
        <w:t>(</w:t>
      </w:r>
      <w:r>
        <w:rPr>
          <w:rFonts w:hint="eastAsia" w:eastAsia="宋体" w:cs="宋体"/>
          <w:sz w:val="28"/>
          <w:szCs w:val="28"/>
          <w:lang w:eastAsia="zh-CN"/>
        </w:rPr>
        <w:t>万</w:t>
      </w:r>
      <w:r>
        <w:rPr>
          <w:rFonts w:hint="eastAsia" w:ascii="宋体" w:hAnsi="宋体" w:eastAsia="宋体" w:cs="宋体"/>
          <w:sz w:val="28"/>
          <w:szCs w:val="28"/>
        </w:rPr>
        <w:t>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60</w:t>
      </w:r>
      <w:r>
        <w:rPr>
          <w:rFonts w:hint="eastAsia" w:ascii="宋体" w:hAnsi="宋体" w:eastAsia="宋体" w:cs="宋体"/>
          <w:sz w:val="28"/>
          <w:szCs w:val="36"/>
        </w:rPr>
        <w:t>日历天</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二、申请人的资格要求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供应商必须具备合格有效的</w:t>
      </w:r>
      <w:r>
        <w:rPr>
          <w:rFonts w:hint="eastAsia" w:ascii="宋体" w:hAnsi="宋体" w:eastAsia="宋体" w:cs="宋体"/>
          <w:sz w:val="28"/>
          <w:szCs w:val="36"/>
          <w:lang w:eastAsia="zh-CN"/>
        </w:rPr>
        <w:t>建筑工程施工总承包三级及以上资质或建筑装饰装修专业承包二级及以上资质和</w:t>
      </w:r>
      <w:r>
        <w:rPr>
          <w:rFonts w:hint="eastAsia" w:ascii="宋体" w:hAnsi="宋体" w:eastAsia="宋体" w:cs="宋体"/>
          <w:sz w:val="28"/>
          <w:szCs w:val="36"/>
        </w:rPr>
        <w:t>有效的安全生产许可证。拟派项目经理需具备二级及以上</w:t>
      </w:r>
      <w:r>
        <w:rPr>
          <w:rFonts w:hint="eastAsia" w:ascii="宋体" w:hAnsi="宋体" w:eastAsia="宋体" w:cs="宋体"/>
          <w:sz w:val="28"/>
          <w:szCs w:val="28"/>
          <w:lang w:eastAsia="zh-CN"/>
        </w:rPr>
        <w:t>建筑工程专业注册</w:t>
      </w:r>
      <w:r>
        <w:rPr>
          <w:rFonts w:hint="eastAsia" w:ascii="宋体" w:hAnsi="宋体" w:eastAsia="宋体" w:cs="宋体"/>
          <w:sz w:val="28"/>
          <w:szCs w:val="36"/>
        </w:rPr>
        <w:t xml:space="preserve">建造师证、且无在建工程项目。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三、获取采购文件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14</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20</w:t>
      </w:r>
      <w:r>
        <w:rPr>
          <w:rFonts w:hint="eastAsia" w:ascii="宋体" w:hAnsi="宋体" w:eastAsia="宋体" w:cs="宋体"/>
          <w:sz w:val="28"/>
          <w:szCs w:val="36"/>
        </w:rPr>
        <w:t xml:space="preserve">日，每天上午08:30至12:00，下午14:30至17:30（北京时间，法定节假日除外）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（加盖单位红印章）及填写完整的报名登记表，至上述地点自带U盘拷贝磋商文件或发送到磋商申请人邮箱。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4、售价：0(元)</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四、响应文件提交</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25</w:t>
      </w:r>
      <w:r>
        <w:rPr>
          <w:rFonts w:hint="eastAsia" w:ascii="宋体" w:hAnsi="宋体" w:eastAsia="宋体" w:cs="宋体"/>
          <w:sz w:val="28"/>
          <w:szCs w:val="36"/>
        </w:rPr>
        <w:t xml:space="preserve">日08点30分（北京时间）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25</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五、开启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25</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9号门面一楼湖北普泰工程咨询有限公司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六、公告期限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七、其他补充事宜</w:t>
      </w:r>
    </w:p>
    <w:p>
      <w:pPr>
        <w:bidi w:val="0"/>
        <w:ind w:firstLine="560" w:firstLineChars="200"/>
        <w:rPr>
          <w:rFonts w:hint="eastAsia" w:ascii="宋体" w:hAnsi="宋体" w:eastAsia="宋体" w:cs="宋体"/>
          <w:sz w:val="28"/>
          <w:szCs w:val="28"/>
        </w:rPr>
      </w:pPr>
      <w:bookmarkStart w:id="18" w:name="_GoBack"/>
      <w:bookmarkEnd w:id="18"/>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1、采购人信息</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名   称：</w:t>
      </w:r>
      <w:r>
        <w:rPr>
          <w:rFonts w:hint="eastAsia" w:ascii="宋体" w:hAnsi="宋体" w:eastAsia="宋体" w:cs="宋体"/>
          <w:sz w:val="28"/>
          <w:szCs w:val="36"/>
          <w:lang w:eastAsia="zh-CN"/>
        </w:rPr>
        <w:t>湖北省建始县中等职业技术学校</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地   址：建始县</w:t>
      </w:r>
      <w:r>
        <w:rPr>
          <w:rFonts w:hint="eastAsia" w:ascii="宋体" w:hAnsi="宋体" w:eastAsia="宋体" w:cs="宋体"/>
          <w:sz w:val="28"/>
          <w:szCs w:val="36"/>
          <w:lang w:eastAsia="zh-CN"/>
        </w:rPr>
        <w:t>业州镇</w:t>
      </w:r>
    </w:p>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sz w:val="28"/>
          <w:szCs w:val="36"/>
        </w:rPr>
        <w:t>联系方式：</w:t>
      </w:r>
      <w:r>
        <w:rPr>
          <w:rFonts w:hint="eastAsia" w:ascii="宋体" w:hAnsi="宋体" w:eastAsia="宋体" w:cs="宋体"/>
          <w:color w:val="333333"/>
          <w:sz w:val="28"/>
          <w:szCs w:val="28"/>
          <w:shd w:val="clear" w:fill="FFFFFF"/>
        </w:rPr>
        <w:t>13277539690</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地   址：建始县建始大道璞玉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3、项目联系方式</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电   话：0718-3227599</w:t>
      </w:r>
    </w:p>
    <w:p>
      <w:pPr>
        <w:pStyle w:val="2"/>
        <w:rPr>
          <w:rFonts w:hint="eastAsia"/>
          <w:lang w:val="en-US" w:eastAsia="zh-CN"/>
        </w:rPr>
      </w:pPr>
    </w:p>
    <w:p>
      <w:pPr>
        <w:pStyle w:val="3"/>
        <w:bidi w:val="0"/>
        <w:jc w:val="center"/>
        <w:rPr>
          <w:rFonts w:hint="eastAsia" w:ascii="宋体" w:hAnsi="宋体" w:eastAsia="宋体" w:cs="宋体"/>
          <w:b/>
          <w:sz w:val="28"/>
          <w:szCs w:val="28"/>
        </w:rPr>
      </w:pPr>
      <w:bookmarkStart w:id="1" w:name="_Toc13746"/>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pStyle w:val="11"/>
        <w:keepNext w:val="0"/>
        <w:keepLines w:val="0"/>
        <w:widowControl/>
        <w:suppressLineNumbers w:val="0"/>
        <w:shd w:val="clear" w:fill="FFFFFF"/>
        <w:spacing w:before="0" w:beforeAutospacing="0" w:after="0" w:afterAutospacing="0" w:line="450" w:lineRule="atLeast"/>
        <w:ind w:left="0" w:right="0" w:firstLine="562" w:firstLineChars="200"/>
        <w:jc w:val="left"/>
        <w:rPr>
          <w:b/>
          <w:bCs/>
        </w:rPr>
      </w:pPr>
      <w:r>
        <w:rPr>
          <w:rFonts w:hint="eastAsia" w:ascii="宋体" w:hAnsi="宋体" w:eastAsia="宋体" w:cs="宋体"/>
          <w:b/>
          <w:bCs/>
          <w:color w:val="333333"/>
          <w:sz w:val="28"/>
          <w:szCs w:val="28"/>
          <w:shd w:val="clear" w:fill="FFFFFF"/>
        </w:rPr>
        <w:t>建始职校学术报告厅装修工程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lang w:eastAsia="zh-CN"/>
        </w:rPr>
        <w:t>湖北省建始县中等职业技术学校</w:t>
      </w:r>
    </w:p>
    <w:p>
      <w:pPr>
        <w:ind w:firstLine="560" w:firstLineChars="200"/>
        <w:rPr>
          <w:rFonts w:hint="default" w:ascii="宋体" w:hAnsi="宋体" w:eastAsia="宋体" w:cs="宋体"/>
          <w:sz w:val="28"/>
          <w:szCs w:val="28"/>
          <w:highlight w:val="red"/>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2022003</w:t>
      </w:r>
    </w:p>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bCs/>
          <w:sz w:val="28"/>
          <w:szCs w:val="28"/>
        </w:rPr>
      </w:pPr>
      <w:r>
        <w:rPr>
          <w:rFonts w:hint="eastAsia" w:ascii="宋体" w:hAnsi="宋体" w:eastAsia="宋体" w:cs="宋体"/>
          <w:b/>
          <w:bCs w:val="0"/>
          <w:sz w:val="28"/>
          <w:szCs w:val="28"/>
        </w:rPr>
        <w:t>三、</w:t>
      </w:r>
      <w:r>
        <w:rPr>
          <w:rFonts w:hint="eastAsia" w:ascii="宋体" w:hAnsi="宋体" w:eastAsia="宋体" w:cs="宋体"/>
          <w:color w:val="333333"/>
          <w:sz w:val="28"/>
          <w:szCs w:val="28"/>
          <w:shd w:val="clear" w:fill="FFFFFF"/>
        </w:rPr>
        <w:t>建始职校学术报告厅装修工程</w:t>
      </w:r>
      <w:r>
        <w:rPr>
          <w:rFonts w:hint="eastAsia" w:ascii="宋体" w:hAnsi="宋体" w:eastAsia="宋体" w:cs="宋体"/>
          <w:bCs/>
          <w:sz w:val="28"/>
          <w:szCs w:val="28"/>
        </w:rPr>
        <w:t>详细的采购需求见附件（工程量清单）</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51" w:firstLineChars="196"/>
        <w:rPr>
          <w:rFonts w:hint="eastAsia" w:ascii="宋体" w:hAnsi="宋体" w:eastAsia="宋体" w:cs="宋体"/>
          <w:sz w:val="28"/>
          <w:szCs w:val="28"/>
        </w:rPr>
      </w:pPr>
      <w:r>
        <w:rPr>
          <w:rFonts w:hint="eastAsia" w:ascii="宋体" w:hAnsi="宋体" w:eastAsia="宋体" w:cs="宋体"/>
          <w:b/>
          <w:bCs/>
          <w:sz w:val="28"/>
          <w:szCs w:val="28"/>
        </w:rPr>
        <w:t>建设工期</w:t>
      </w:r>
      <w:r>
        <w:rPr>
          <w:rFonts w:hint="eastAsia" w:ascii="宋体" w:hAnsi="宋体" w:eastAsia="宋体" w:cs="宋体"/>
          <w:b/>
          <w:bCs/>
          <w:sz w:val="28"/>
          <w:szCs w:val="28"/>
          <w:lang w:val="en-US" w:eastAsia="zh-CN"/>
        </w:rPr>
        <w:t>60日历</w:t>
      </w:r>
      <w:r>
        <w:rPr>
          <w:rFonts w:hint="eastAsia" w:ascii="宋体" w:hAnsi="宋体" w:eastAsia="宋体" w:cs="宋体"/>
          <w:b/>
          <w:bCs/>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b/>
          <w:bCs/>
          <w:sz w:val="32"/>
          <w:szCs w:val="32"/>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pStyle w:val="11"/>
        <w:keepNext w:val="0"/>
        <w:keepLines w:val="0"/>
        <w:widowControl/>
        <w:suppressLineNumbers w:val="0"/>
        <w:shd w:val="clear" w:fill="FFFFFF"/>
        <w:spacing w:before="0" w:beforeAutospacing="0" w:after="0" w:afterAutospacing="0" w:line="450" w:lineRule="atLeast"/>
        <w:ind w:right="0"/>
        <w:jc w:val="center"/>
        <w:rPr>
          <w:rFonts w:hint="eastAsia"/>
          <w:b/>
          <w:bCs/>
          <w:sz w:val="32"/>
          <w:szCs w:val="40"/>
          <w:lang w:val="en-US" w:eastAsia="zh-CN"/>
        </w:rPr>
      </w:pPr>
      <w:r>
        <w:rPr>
          <w:rFonts w:hint="eastAsia" w:ascii="宋体" w:hAnsi="宋体" w:eastAsia="宋体" w:cs="宋体"/>
          <w:b/>
          <w:bCs/>
          <w:color w:val="333333"/>
          <w:sz w:val="32"/>
          <w:szCs w:val="32"/>
          <w:shd w:val="clear" w:fill="FFFFFF"/>
        </w:rPr>
        <w:t>建始职校学术报告厅装修</w:t>
      </w:r>
      <w:r>
        <w:rPr>
          <w:rFonts w:hint="eastAsia" w:ascii="宋体" w:hAnsi="宋体" w:eastAsia="宋体" w:cs="宋体"/>
          <w:b/>
          <w:bCs/>
          <w:sz w:val="32"/>
          <w:szCs w:val="32"/>
        </w:rPr>
        <w:t>工程报价表</w:t>
      </w:r>
    </w:p>
    <w:p>
      <w:pPr>
        <w:bidi w:val="0"/>
        <w:spacing w:line="360" w:lineRule="auto"/>
        <w:jc w:val="right"/>
        <w:rPr>
          <w:rFonts w:hint="eastAsia" w:ascii="宋体" w:hAnsi="宋体" w:eastAsia="宋体" w:cs="宋体"/>
          <w:sz w:val="28"/>
          <w:szCs w:val="28"/>
        </w:rPr>
      </w:pPr>
      <w:r>
        <w:rPr>
          <w:rFonts w:hint="eastAsia"/>
          <w:b/>
          <w:bCs/>
          <w:sz w:val="28"/>
          <w:szCs w:val="36"/>
          <w:lang w:val="en-US" w:eastAsia="zh-CN"/>
        </w:rPr>
        <w:t xml:space="preserve"> </w:t>
      </w:r>
      <w:r>
        <w:rPr>
          <w:rFonts w:hint="eastAsia" w:ascii="宋体" w:hAnsi="宋体" w:eastAsia="宋体" w:cs="宋体"/>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966"/>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项目名称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rPr>
                <w:rFonts w:hint="eastAsia"/>
                <w:b w:val="0"/>
                <w:bCs w:val="0"/>
                <w:szCs w:val="32"/>
              </w:rPr>
            </w:pPr>
            <w:r>
              <w:rPr>
                <w:rFonts w:hint="eastAsia" w:ascii="宋体" w:hAnsi="宋体" w:eastAsia="宋体" w:cs="宋体"/>
                <w:color w:val="333333"/>
                <w:sz w:val="28"/>
                <w:szCs w:val="28"/>
                <w:shd w:val="clear" w:fill="FFFFFF"/>
              </w:rPr>
              <w:t>建始职校学术报告厅装修工程</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大写：人民币</w:t>
            </w:r>
          </w:p>
        </w:tc>
      </w:tr>
    </w:tbl>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pStyle w:val="3"/>
        <w:bidi w:val="0"/>
        <w:jc w:val="center"/>
        <w:rPr>
          <w:rFonts w:hint="eastAsia"/>
          <w:sz w:val="36"/>
          <w:szCs w:val="21"/>
        </w:rPr>
      </w:pPr>
      <w:bookmarkStart w:id="2" w:name="_Toc21275"/>
      <w:r>
        <w:rPr>
          <w:rFonts w:hint="eastAsia"/>
          <w:sz w:val="36"/>
          <w:szCs w:val="21"/>
        </w:rPr>
        <w:t xml:space="preserve">第三部分  </w:t>
      </w:r>
      <w:r>
        <w:rPr>
          <w:rFonts w:hint="eastAsia"/>
          <w:sz w:val="36"/>
          <w:szCs w:val="21"/>
          <w:lang w:val="en-US" w:eastAsia="zh-CN"/>
        </w:rPr>
        <w:t xml:space="preserve"> </w:t>
      </w:r>
      <w:r>
        <w:rPr>
          <w:rFonts w:hint="eastAsia"/>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bookmarkStart w:id="4" w:name="_Toc27011"/>
      <w:r>
        <w:rPr>
          <w:rFonts w:hint="eastAsia" w:ascii="宋体" w:hAnsi="宋体" w:eastAsia="宋体" w:cs="宋体"/>
          <w:b/>
          <w:bCs/>
          <w:sz w:val="28"/>
          <w:szCs w:val="28"/>
        </w:rPr>
        <w:t>一、说明</w:t>
      </w:r>
      <w:bookmarkEnd w:id="3"/>
      <w:bookmarkEnd w:id="4"/>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240" w:lineRule="auto"/>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val="0"/>
          <w:bCs w:val="0"/>
          <w:sz w:val="28"/>
          <w:szCs w:val="28"/>
          <w:u w:val="non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240" w:lineRule="auto"/>
        <w:rPr>
          <w:rFonts w:hint="eastAsia" w:ascii="宋体" w:hAnsi="宋体" w:eastAsia="宋体" w:cs="宋体"/>
          <w:b/>
          <w:bCs/>
          <w:sz w:val="28"/>
          <w:szCs w:val="28"/>
          <w:u w:val="single"/>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lang w:eastAsia="zh-CN"/>
        </w:rPr>
        <w:t>湖北省建始县中等职业技术学校</w:t>
      </w:r>
      <w:r>
        <w:rPr>
          <w:rFonts w:hint="eastAsia" w:ascii="宋体" w:hAnsi="宋体" w:eastAsia="宋体" w:cs="宋体"/>
          <w:b/>
          <w:bCs/>
          <w:sz w:val="28"/>
          <w:szCs w:val="28"/>
          <w:u w:val="single"/>
        </w:rPr>
        <w:t>。</w:t>
      </w:r>
    </w:p>
    <w:p>
      <w:pPr>
        <w:pStyle w:val="11"/>
        <w:keepNext w:val="0"/>
        <w:keepLines w:val="0"/>
        <w:widowControl/>
        <w:suppressLineNumbers w:val="0"/>
        <w:shd w:val="clear" w:fill="FFFFFF"/>
        <w:spacing w:before="0" w:beforeAutospacing="0" w:after="0" w:afterAutospacing="0" w:line="450" w:lineRule="atLeast"/>
        <w:ind w:left="0" w:right="0" w:firstLine="560" w:firstLineChars="200"/>
        <w:jc w:val="left"/>
        <w:rPr>
          <w:rFonts w:hint="eastAsia" w:ascii="宋体" w:hAnsi="宋体" w:eastAsia="宋体" w:cs="宋体"/>
          <w:sz w:val="28"/>
          <w:szCs w:val="36"/>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eastAsia="宋体" w:cs="宋体"/>
          <w:b/>
          <w:bCs/>
          <w:color w:val="333333"/>
          <w:sz w:val="28"/>
          <w:szCs w:val="28"/>
          <w:u w:val="single"/>
          <w:shd w:val="clear" w:fill="FFFFFF"/>
        </w:rPr>
        <w:t>建始职校学术报告厅装修工程</w:t>
      </w:r>
      <w:r>
        <w:rPr>
          <w:rFonts w:hint="eastAsia" w:ascii="宋体" w:hAnsi="宋体" w:eastAsia="宋体" w:cs="宋体"/>
          <w:b/>
          <w:bCs/>
          <w:sz w:val="28"/>
          <w:szCs w:val="36"/>
          <w:u w:val="single"/>
          <w:lang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（三）合格的磋商申请人：</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1.符合《中华人民共和国政府采购法》第二十二条和《中华人民共和国政府采购法实施条例》第十七条的规定。</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2.具有</w:t>
      </w:r>
      <w:r>
        <w:rPr>
          <w:rFonts w:hint="eastAsia" w:ascii="宋体" w:hAnsi="宋体" w:eastAsia="宋体" w:cs="宋体"/>
          <w:sz w:val="28"/>
          <w:szCs w:val="36"/>
        </w:rPr>
        <w:t>合格有效的</w:t>
      </w:r>
      <w:r>
        <w:rPr>
          <w:rFonts w:hint="eastAsia" w:ascii="宋体" w:hAnsi="宋体" w:eastAsia="宋体" w:cs="宋体"/>
          <w:sz w:val="28"/>
          <w:szCs w:val="36"/>
          <w:lang w:eastAsia="zh-CN"/>
        </w:rPr>
        <w:t>建筑工程施工总承包三级及以上资质或建筑装饰装修专业承包二级及以上资质</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3.具备建设行政主管部门颁发的安全生产许可证。</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4.拟派项目经理需具备相应专业二级及以上建造师证、并具备类似工程经验，且无在建工程项目。</w:t>
      </w:r>
    </w:p>
    <w:p>
      <w:pPr>
        <w:ind w:firstLine="560" w:firstLineChars="200"/>
        <w:rPr>
          <w:rFonts w:hint="eastAsia" w:ascii="宋体" w:hAnsi="宋体" w:eastAsia="宋体" w:cs="宋体"/>
          <w:sz w:val="28"/>
          <w:szCs w:val="28"/>
        </w:rPr>
      </w:pPr>
      <w:r>
        <w:rPr>
          <w:rFonts w:hint="eastAsia" w:ascii="宋体" w:hAnsi="宋体" w:eastAsia="宋体" w:cs="宋体"/>
          <w:color w:val="000000"/>
          <w:sz w:val="28"/>
          <w:szCs w:val="28"/>
          <w:highlight w:val="none"/>
        </w:rPr>
        <w:t>5.本次采购不接受联合体磋商申请。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bookmarkStart w:id="5" w:name="_Toc12314"/>
      <w:bookmarkStart w:id="6" w:name="_Toc17170"/>
      <w:r>
        <w:rPr>
          <w:rFonts w:hint="eastAsia" w:ascii="宋体" w:hAnsi="宋体" w:eastAsia="宋体" w:cs="宋体"/>
          <w:sz w:val="28"/>
          <w:szCs w:val="28"/>
        </w:rPr>
        <w:t xml:space="preserve"> 无论磋商过程中的做法和结果如何，磋商申请方自行承担所有与参加磋商有关的全部费用。经与采购人协商决定本项目招标代理费由</w:t>
      </w:r>
      <w:r>
        <w:rPr>
          <w:rFonts w:hint="eastAsia" w:hAnsi="宋体" w:eastAsia="宋体" w:cs="宋体"/>
          <w:sz w:val="28"/>
          <w:szCs w:val="28"/>
          <w:lang w:eastAsia="zh-CN"/>
        </w:rPr>
        <w:t>中标人</w:t>
      </w:r>
      <w:r>
        <w:rPr>
          <w:rFonts w:hint="eastAsia" w:ascii="宋体" w:hAnsi="宋体" w:eastAsia="宋体" w:cs="宋体"/>
          <w:sz w:val="28"/>
          <w:szCs w:val="28"/>
        </w:rPr>
        <w:t>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r>
        <w:rPr>
          <w:rFonts w:hint="eastAsia" w:ascii="宋体" w:hAnsi="宋体" w:eastAsia="宋体" w:cs="宋体"/>
          <w:b/>
          <w:bCs/>
          <w:sz w:val="28"/>
          <w:szCs w:val="28"/>
        </w:rPr>
        <w:t>二、磋商文件组成</w:t>
      </w:r>
      <w:bookmarkEnd w:id="5"/>
      <w:bookmarkEnd w:id="6"/>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7" w:name="_Toc26108"/>
      <w:bookmarkStart w:id="8" w:name="_Toc22084"/>
      <w:r>
        <w:rPr>
          <w:rFonts w:hint="eastAsia" w:ascii="宋体" w:hAnsi="宋体" w:eastAsia="宋体" w:cs="宋体"/>
          <w:b/>
          <w:bCs/>
          <w:sz w:val="28"/>
          <w:szCs w:val="28"/>
        </w:rPr>
        <w:t>三、磋商申请文件的编写</w:t>
      </w:r>
      <w:bookmarkEnd w:id="7"/>
      <w:bookmarkEnd w:id="8"/>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具备</w:t>
      </w:r>
      <w:r>
        <w:rPr>
          <w:rFonts w:hint="eastAsia" w:ascii="宋体" w:hAnsi="宋体" w:eastAsia="宋体" w:cs="宋体"/>
          <w:b/>
          <w:bCs/>
          <w:sz w:val="28"/>
          <w:szCs w:val="36"/>
          <w:lang w:eastAsia="zh-CN"/>
        </w:rPr>
        <w:t>建筑工程施工总承包三级</w:t>
      </w:r>
      <w:r>
        <w:rPr>
          <w:rFonts w:hint="eastAsia" w:ascii="宋体" w:hAnsi="宋体" w:eastAsia="宋体" w:cs="宋体"/>
          <w:b/>
          <w:bCs/>
          <w:color w:val="000000"/>
          <w:sz w:val="28"/>
          <w:szCs w:val="28"/>
          <w:highlight w:val="none"/>
        </w:rPr>
        <w:t>及以上资质</w:t>
      </w:r>
      <w:r>
        <w:rPr>
          <w:rFonts w:hint="eastAsia" w:ascii="宋体" w:hAnsi="宋体" w:eastAsia="宋体" w:cs="宋体"/>
          <w:b/>
          <w:bCs/>
          <w:color w:val="000000"/>
          <w:sz w:val="28"/>
          <w:szCs w:val="28"/>
          <w:highlight w:val="none"/>
          <w:lang w:eastAsia="zh-CN"/>
        </w:rPr>
        <w:t>或建筑装饰装修专业承包二级及以上资质</w:t>
      </w:r>
      <w:r>
        <w:rPr>
          <w:rFonts w:hint="eastAsia" w:ascii="宋体" w:hAnsi="宋体" w:eastAsia="宋体" w:cs="宋体"/>
          <w:b/>
          <w:bCs/>
          <w:sz w:val="28"/>
          <w:szCs w:val="28"/>
          <w:lang w:eastAsia="zh-CN"/>
        </w:rPr>
        <w:t>；</w:t>
      </w:r>
      <w:r>
        <w:rPr>
          <w:rFonts w:hint="eastAsia" w:ascii="宋体" w:hAnsi="宋体" w:eastAsia="宋体" w:cs="宋体"/>
          <w:b/>
          <w:bCs/>
          <w:sz w:val="28"/>
          <w:szCs w:val="28"/>
        </w:rPr>
        <w:br w:type="textWrapping"/>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2.营业执照、税务登记证、组织机构代码证；（三证合一的只需提供营业执照）</w:t>
      </w:r>
    </w:p>
    <w:p>
      <w:pPr>
        <w:tabs>
          <w:tab w:val="left" w:pos="61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3.具备建设行政主管部门颁发的安全生产许可证；</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4.法定代表人身份证明；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5.法定代表人授权委托书（注明权属）</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6.授权投标人代表身份证明；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7.财务状况报告；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8.会计（审计）事务所出具的近</w:t>
      </w:r>
      <w:r>
        <w:rPr>
          <w:rFonts w:hint="eastAsia" w:ascii="宋体" w:hAnsi="宋体" w:eastAsia="宋体" w:cs="宋体"/>
          <w:b/>
          <w:bCs/>
          <w:sz w:val="28"/>
          <w:szCs w:val="28"/>
          <w:lang w:eastAsia="zh-CN"/>
        </w:rPr>
        <w:t>一</w:t>
      </w:r>
      <w:r>
        <w:rPr>
          <w:rFonts w:hint="eastAsia" w:ascii="宋体" w:hAnsi="宋体" w:eastAsia="宋体" w:cs="宋体"/>
          <w:b/>
          <w:bCs/>
          <w:sz w:val="28"/>
          <w:szCs w:val="28"/>
        </w:rPr>
        <w:t>年的财务审计报告；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9.依法缴纳税收和社会保障资金的相关材料；</w:t>
      </w:r>
    </w:p>
    <w:p>
      <w:pPr>
        <w:tabs>
          <w:tab w:val="left" w:pos="1005"/>
        </w:tabs>
        <w:spacing w:line="480" w:lineRule="exact"/>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10.拟派项目部管理人员（包括：项目经理、技术负责人、施工员、安全员、</w:t>
      </w:r>
      <w:r>
        <w:rPr>
          <w:rFonts w:hint="eastAsia" w:ascii="宋体" w:hAnsi="宋体" w:eastAsia="宋体" w:cs="宋体"/>
          <w:b/>
          <w:bCs/>
          <w:sz w:val="28"/>
          <w:szCs w:val="28"/>
          <w:lang w:eastAsia="zh-CN"/>
        </w:rPr>
        <w:t>质量</w:t>
      </w:r>
      <w:r>
        <w:rPr>
          <w:rFonts w:hint="eastAsia" w:ascii="宋体" w:hAnsi="宋体" w:eastAsia="宋体" w:cs="宋体"/>
          <w:b/>
          <w:bCs/>
          <w:sz w:val="28"/>
          <w:szCs w:val="28"/>
        </w:rPr>
        <w:t>员、资料员、材料员）的职业资格证、技术职称证件、身份证；项目经理必须具有二级及以上</w:t>
      </w:r>
      <w:r>
        <w:rPr>
          <w:rFonts w:hint="eastAsia" w:ascii="宋体" w:hAnsi="宋体" w:eastAsia="宋体" w:cs="宋体"/>
          <w:b/>
          <w:bCs/>
          <w:sz w:val="28"/>
          <w:szCs w:val="28"/>
          <w:lang w:eastAsia="zh-CN"/>
        </w:rPr>
        <w:t>建筑工程专业</w:t>
      </w:r>
      <w:r>
        <w:rPr>
          <w:rFonts w:hint="eastAsia" w:ascii="宋体" w:hAnsi="宋体" w:eastAsia="宋体" w:cs="宋体"/>
          <w:b/>
          <w:bCs/>
          <w:sz w:val="28"/>
          <w:szCs w:val="28"/>
        </w:rPr>
        <w:t>注册建造师资格，技术负责人须具备</w:t>
      </w:r>
      <w:r>
        <w:rPr>
          <w:rFonts w:hint="eastAsia" w:ascii="宋体" w:hAnsi="宋体" w:eastAsia="宋体" w:cs="宋体"/>
          <w:b/>
          <w:bCs/>
          <w:sz w:val="28"/>
          <w:szCs w:val="28"/>
          <w:lang w:eastAsia="zh-CN"/>
        </w:rPr>
        <w:t>建筑工程相关专业</w:t>
      </w:r>
      <w:r>
        <w:rPr>
          <w:rFonts w:hint="eastAsia" w:ascii="宋体" w:hAnsi="宋体" w:eastAsia="宋体" w:cs="宋体"/>
          <w:b/>
          <w:bCs/>
          <w:sz w:val="28"/>
          <w:szCs w:val="28"/>
        </w:rPr>
        <w:t>中级</w:t>
      </w:r>
      <w:r>
        <w:rPr>
          <w:rFonts w:hint="eastAsia" w:ascii="宋体" w:hAnsi="宋体" w:eastAsia="宋体" w:cs="宋体"/>
          <w:b/>
          <w:bCs/>
          <w:sz w:val="28"/>
          <w:szCs w:val="28"/>
          <w:lang w:eastAsia="zh-CN"/>
        </w:rPr>
        <w:t>及以上</w:t>
      </w:r>
      <w:r>
        <w:rPr>
          <w:rFonts w:hint="eastAsia" w:ascii="宋体" w:hAnsi="宋体" w:eastAsia="宋体" w:cs="宋体"/>
          <w:b/>
          <w:bCs/>
          <w:sz w:val="28"/>
          <w:szCs w:val="28"/>
        </w:rPr>
        <w:t>职称</w:t>
      </w:r>
      <w:r>
        <w:rPr>
          <w:rFonts w:hint="eastAsia" w:ascii="宋体" w:hAnsi="宋体" w:eastAsia="宋体" w:cs="宋体"/>
          <w:b/>
          <w:bCs/>
          <w:sz w:val="28"/>
          <w:szCs w:val="28"/>
          <w:lang w:eastAsia="zh-CN"/>
        </w:rPr>
        <w:t>；</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11</w:t>
      </w:r>
      <w:r>
        <w:rPr>
          <w:rFonts w:hint="eastAsia" w:ascii="宋体" w:hAnsi="宋体" w:eastAsia="宋体" w:cs="宋体"/>
          <w:b/>
          <w:bCs/>
          <w:sz w:val="28"/>
          <w:szCs w:val="28"/>
          <w:lang w:eastAsia="zh-CN"/>
        </w:rPr>
        <w:t>.</w:t>
      </w:r>
      <w:r>
        <w:rPr>
          <w:rFonts w:hint="eastAsia" w:ascii="宋体" w:hAnsi="宋体" w:eastAsia="宋体" w:cs="宋体"/>
          <w:b/>
          <w:bCs/>
          <w:sz w:val="28"/>
          <w:szCs w:val="28"/>
        </w:rPr>
        <w:t>参加政府采购活动前3年内在经营活动中没有重大违法记录的书面声明。</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12</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36"/>
          <w:lang w:val="en-US" w:eastAsia="zh-CN"/>
        </w:rPr>
        <w:t>13.</w:t>
      </w:r>
      <w:r>
        <w:rPr>
          <w:rFonts w:hint="eastAsia" w:ascii="宋体" w:hAnsi="宋体" w:eastAsia="宋体" w:cs="宋体"/>
          <w:b/>
          <w:bCs/>
          <w:sz w:val="28"/>
          <w:szCs w:val="36"/>
        </w:rPr>
        <w:t>本项目专门面向中小企业采购，供应商需提供中小企业声明函。</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w:t>
      </w:r>
      <w:r>
        <w:rPr>
          <w:rFonts w:hint="eastAsia" w:ascii="宋体" w:hAnsi="宋体" w:eastAsia="宋体" w:cs="宋体"/>
          <w:b/>
          <w:bCs/>
          <w:sz w:val="28"/>
          <w:szCs w:val="28"/>
        </w:rPr>
        <w:t>截止20</w:t>
      </w: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25</w:t>
      </w: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上</w:t>
      </w:r>
      <w:r>
        <w:rPr>
          <w:rFonts w:hint="eastAsia" w:ascii="宋体" w:hAnsi="宋体" w:eastAsia="宋体" w:cs="宋体"/>
          <w:b/>
          <w:bCs/>
          <w:sz w:val="28"/>
          <w:szCs w:val="28"/>
        </w:rPr>
        <w:t>午</w:t>
      </w:r>
      <w:r>
        <w:rPr>
          <w:rFonts w:hint="eastAsia" w:ascii="宋体" w:hAnsi="宋体" w:eastAsia="宋体" w:cs="宋体"/>
          <w:b/>
          <w:bCs/>
          <w:sz w:val="28"/>
          <w:szCs w:val="28"/>
          <w:lang w:val="en-US" w:eastAsia="zh-CN"/>
        </w:rPr>
        <w:t>09</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0</w:t>
      </w:r>
      <w:r>
        <w:rPr>
          <w:rFonts w:hint="eastAsia" w:ascii="宋体" w:hAnsi="宋体" w:eastAsia="宋体" w:cs="宋体"/>
          <w:b/>
          <w:bCs/>
          <w:sz w:val="28"/>
          <w:szCs w:val="28"/>
        </w:rPr>
        <w:t>0整之前不准启封</w:t>
      </w:r>
      <w:r>
        <w:rPr>
          <w:rFonts w:hint="eastAsia" w:ascii="宋体" w:hAnsi="宋体" w:eastAsia="宋体" w:cs="宋体"/>
          <w:sz w:val="28"/>
          <w:szCs w:val="28"/>
        </w:rPr>
        <w:t>”字样。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3"/>
        <w:bidi w:val="0"/>
        <w:jc w:val="center"/>
        <w:rPr>
          <w:rFonts w:hint="eastAsia"/>
          <w:sz w:val="36"/>
          <w:szCs w:val="21"/>
        </w:rPr>
      </w:pPr>
      <w:bookmarkStart w:id="9" w:name="_Toc7340"/>
      <w:r>
        <w:rPr>
          <w:rFonts w:hint="eastAsia"/>
          <w:sz w:val="36"/>
          <w:szCs w:val="21"/>
        </w:rPr>
        <w:t>第四部分  磋商和评审</w:t>
      </w:r>
      <w:bookmarkEnd w:id="9"/>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ind w:firstLine="560"/>
        <w:rPr>
          <w:rFonts w:hint="eastAsia" w:ascii="宋体" w:hAnsi="宋体" w:eastAsia="宋体" w:cs="宋体"/>
          <w:color w:val="000000"/>
          <w:sz w:val="28"/>
          <w:szCs w:val="28"/>
          <w:lang w:eastAsia="zh-CN"/>
        </w:rPr>
      </w:pPr>
      <w:r>
        <w:rPr>
          <w:rFonts w:hint="eastAsia" w:ascii="宋体" w:hAnsi="宋体" w:eastAsia="宋体" w:cs="宋体"/>
          <w:sz w:val="28"/>
          <w:szCs w:val="28"/>
        </w:rPr>
        <w:t>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color w:val="000000"/>
          <w:sz w:val="28"/>
          <w:szCs w:val="28"/>
        </w:rPr>
        <w:t>其次各磋商申请方互相查验磋商申请文件的密封情况</w:t>
      </w:r>
      <w:r>
        <w:rPr>
          <w:rFonts w:hint="eastAsia" w:ascii="宋体" w:hAnsi="宋体" w:eastAsia="宋体" w:cs="宋体"/>
          <w:color w:val="000000"/>
          <w:sz w:val="28"/>
          <w:szCs w:val="28"/>
          <w:lang w:eastAsia="zh-CN"/>
        </w:rPr>
        <w:t>，并对互检情况签字确认后，</w:t>
      </w:r>
      <w:r>
        <w:rPr>
          <w:rFonts w:hint="eastAsia" w:ascii="宋体" w:hAnsi="宋体" w:eastAsia="宋体" w:cs="宋体"/>
          <w:color w:val="000000"/>
          <w:sz w:val="28"/>
          <w:szCs w:val="28"/>
        </w:rPr>
        <w:t>开标会议结束转入磋商会</w:t>
      </w:r>
      <w:r>
        <w:rPr>
          <w:rFonts w:hint="eastAsia" w:ascii="宋体" w:hAnsi="宋体" w:eastAsia="宋体" w:cs="宋体"/>
          <w:color w:val="000000"/>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eastAsia="zh-CN"/>
        </w:rPr>
        <w:t>和采购人代表</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0"/>
        </w:numPr>
        <w:spacing w:line="480" w:lineRule="exact"/>
        <w:ind w:leftChars="20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投标报价（满分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360" w:lineRule="auto"/>
        <w:ind w:firstLine="560" w:firstLineChars="200"/>
        <w:rPr>
          <w:rFonts w:asci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0"/>
        </w:numPr>
        <w:adjustRightInd w:val="0"/>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
          <w:bCs/>
          <w:sz w:val="28"/>
          <w:szCs w:val="28"/>
          <w:lang w:val="en-US" w:eastAsia="zh-CN"/>
        </w:rPr>
        <w:t>5</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（2）技术评议（满分</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（3）商务评议（满分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b/>
          <w:bCs/>
          <w:sz w:val="28"/>
          <w:szCs w:val="28"/>
        </w:rPr>
        <w:t>（二）评分细则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项目经理技术职称（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项目技术负责人职称（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ind w:firstLine="2160" w:firstLineChars="600"/>
        <w:rPr>
          <w:rFonts w:hint="eastAsia"/>
          <w:sz w:val="36"/>
          <w:szCs w:val="21"/>
        </w:rPr>
      </w:pPr>
      <w:bookmarkStart w:id="10" w:name="_Toc20418"/>
    </w:p>
    <w:p>
      <w:pPr>
        <w:ind w:firstLine="2160" w:firstLineChars="600"/>
        <w:rPr>
          <w:rFonts w:hint="eastAsia"/>
          <w:sz w:val="36"/>
          <w:szCs w:val="21"/>
        </w:rPr>
      </w:pPr>
    </w:p>
    <w:p>
      <w:pPr>
        <w:ind w:firstLine="2160" w:firstLineChars="600"/>
        <w:rPr>
          <w:rFonts w:hint="eastAsia" w:ascii="宋体" w:hAnsi="宋体" w:eastAsia="宋体" w:cs="宋体"/>
          <w:b/>
          <w:sz w:val="28"/>
          <w:szCs w:val="28"/>
        </w:rPr>
      </w:pPr>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10"/>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11" w:name="_Toc144974828"/>
      <w:bookmarkStart w:id="12" w:name="_Toc152042548"/>
      <w:r>
        <w:rPr>
          <w:rFonts w:hint="eastAsia" w:ascii="宋体" w:hAnsi="宋体" w:eastAsia="宋体" w:cs="宋体"/>
          <w:sz w:val="28"/>
          <w:szCs w:val="28"/>
        </w:rPr>
        <w:t>1. 本协议书与下列文件一起构成合同文件：</w:t>
      </w:r>
      <w:bookmarkEnd w:id="11"/>
      <w:bookmarkEnd w:id="12"/>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3" w:name="_Toc144974829"/>
      <w:bookmarkStart w:id="14" w:name="_Toc152042549"/>
      <w:r>
        <w:rPr>
          <w:rFonts w:hint="eastAsia" w:ascii="宋体" w:hAnsi="宋体" w:eastAsia="宋体" w:cs="宋体"/>
          <w:sz w:val="28"/>
          <w:szCs w:val="28"/>
        </w:rPr>
        <w:t>2. 上述文件互相补充和解释，如有不明确或不一致之处，以合同约定次序在先者为准。</w:t>
      </w:r>
      <w:bookmarkEnd w:id="13"/>
      <w:bookmarkEnd w:id="14"/>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5" w:name="_Toc144974830"/>
      <w:bookmarkStart w:id="16" w:name="_Toc152042550"/>
      <w:r>
        <w:rPr>
          <w:rFonts w:hint="eastAsia" w:ascii="宋体" w:hAnsi="宋体" w:eastAsia="宋体" w:cs="宋体"/>
          <w:sz w:val="28"/>
          <w:szCs w:val="28"/>
        </w:rPr>
        <w:t>11. 合同未尽事宜，双方另行签订补充协议。补充协议是合同的组成部分。</w:t>
      </w:r>
      <w:bookmarkEnd w:id="15"/>
      <w:bookmarkEnd w:id="16"/>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u w:val="single"/>
          <w:lang w:val="en-US" w:eastAsia="zh-CN"/>
        </w:rPr>
        <w:t xml:space="preserve"> </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2"/>
        </w:numPr>
        <w:bidi w:val="0"/>
        <w:jc w:val="center"/>
        <w:rPr>
          <w:rFonts w:hint="eastAsia"/>
          <w:sz w:val="36"/>
          <w:szCs w:val="36"/>
        </w:rPr>
      </w:pPr>
      <w:r>
        <w:rPr>
          <w:rFonts w:hint="eastAsia"/>
          <w:sz w:val="36"/>
          <w:szCs w:val="36"/>
          <w:lang w:val="en-US" w:eastAsia="zh-CN"/>
        </w:rPr>
        <w:t xml:space="preserve"> </w:t>
      </w:r>
      <w:bookmarkStart w:id="17" w:name="_Toc20674"/>
      <w:r>
        <w:rPr>
          <w:rFonts w:hint="eastAsia"/>
          <w:sz w:val="36"/>
          <w:szCs w:val="36"/>
        </w:rPr>
        <w:t>磋商申请文件的编写</w:t>
      </w:r>
      <w:bookmarkEnd w:id="17"/>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1、公司证照：</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法人营业执照副本</w:t>
      </w:r>
    </w:p>
    <w:p>
      <w:pPr>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企业资质证书(</w:t>
      </w:r>
      <w:r>
        <w:rPr>
          <w:rFonts w:hint="eastAsia" w:ascii="宋体" w:hAnsi="宋体" w:eastAsia="宋体" w:cs="宋体"/>
          <w:b/>
          <w:bCs/>
          <w:sz w:val="28"/>
          <w:szCs w:val="36"/>
          <w:lang w:eastAsia="zh-CN"/>
        </w:rPr>
        <w:t>建筑工程施工总承包三级</w:t>
      </w:r>
      <w:r>
        <w:rPr>
          <w:rFonts w:hint="eastAsia" w:ascii="宋体" w:hAnsi="宋体" w:eastAsia="宋体" w:cs="宋体"/>
          <w:b/>
          <w:bCs/>
          <w:color w:val="000000"/>
          <w:sz w:val="28"/>
          <w:szCs w:val="28"/>
          <w:highlight w:val="none"/>
        </w:rPr>
        <w:t>及以上资质</w:t>
      </w:r>
      <w:r>
        <w:rPr>
          <w:rFonts w:hint="eastAsia" w:ascii="宋体" w:hAnsi="宋体" w:eastAsia="宋体" w:cs="宋体"/>
          <w:b/>
          <w:bCs/>
          <w:color w:val="000000"/>
          <w:sz w:val="28"/>
          <w:szCs w:val="28"/>
          <w:highlight w:val="none"/>
          <w:lang w:eastAsia="zh-CN"/>
        </w:rPr>
        <w:t>或建筑装饰装修专业承包二级及以上资质</w:t>
      </w:r>
      <w:r>
        <w:rPr>
          <w:rFonts w:hint="eastAsia" w:ascii="宋体" w:hAnsi="宋体" w:eastAsia="宋体" w:cs="宋体"/>
          <w:b/>
          <w:bCs/>
          <w:color w:val="000000"/>
          <w:sz w:val="28"/>
          <w:szCs w:val="28"/>
          <w:highlight w:val="none"/>
        </w:rPr>
        <w:t>。</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安全生产许可证副本</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类似业绩（201</w:t>
      </w:r>
      <w:r>
        <w:rPr>
          <w:rFonts w:hint="eastAsia" w:ascii="宋体" w:hAnsi="宋体" w:eastAsia="宋体" w:cs="宋体"/>
          <w:b/>
          <w:bCs w:val="0"/>
          <w:sz w:val="28"/>
          <w:szCs w:val="28"/>
          <w:lang w:val="en-US" w:eastAsia="zh-CN"/>
        </w:rPr>
        <w:t>8</w:t>
      </w:r>
      <w:r>
        <w:rPr>
          <w:rFonts w:hint="eastAsia" w:ascii="宋体" w:hAnsi="宋体" w:eastAsia="宋体" w:cs="宋体"/>
          <w:b/>
          <w:bCs w:val="0"/>
          <w:sz w:val="28"/>
          <w:szCs w:val="28"/>
        </w:rPr>
        <w:t>年以来类似项目业绩，须提供中标通知书或施工合同或竣工验收证书等相关证明材料）</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2、个人证件：</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项目经理：</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eastAsia="zh-CN"/>
        </w:rPr>
        <w:t>建筑工程专业</w:t>
      </w:r>
      <w:r>
        <w:rPr>
          <w:rFonts w:hint="eastAsia" w:ascii="宋体" w:hAnsi="宋体" w:eastAsia="宋体" w:cs="宋体"/>
          <w:b/>
          <w:bCs w:val="0"/>
          <w:sz w:val="28"/>
          <w:szCs w:val="28"/>
        </w:rPr>
        <w:t>建造师注册证</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建筑施工企业项目负责人安全生产考核合格证书（B证）或带有二维码标识的安全生产考核合格证书打印件</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项目技术负责人职称证（</w:t>
      </w:r>
      <w:r>
        <w:rPr>
          <w:rFonts w:hint="eastAsia" w:ascii="宋体" w:hAnsi="宋体" w:eastAsia="宋体" w:cs="宋体"/>
          <w:b/>
          <w:bCs w:val="0"/>
          <w:sz w:val="28"/>
          <w:szCs w:val="28"/>
          <w:lang w:eastAsia="zh-CN"/>
        </w:rPr>
        <w:t>建筑工程相关专业</w:t>
      </w:r>
      <w:r>
        <w:rPr>
          <w:rFonts w:hint="eastAsia" w:ascii="宋体" w:hAnsi="宋体" w:eastAsia="宋体" w:cs="宋体"/>
          <w:b/>
          <w:bCs w:val="0"/>
          <w:sz w:val="28"/>
          <w:szCs w:val="28"/>
        </w:rPr>
        <w:t>中级及以上)</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五大员：</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 xml:space="preserve">施工员：施工员上岗证书     </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员上岗证书</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材料员：材料员上岗证书     资料员：资料员上岗证书</w:t>
      </w:r>
    </w:p>
    <w:p>
      <w:pPr>
        <w:spacing w:line="360" w:lineRule="auto"/>
        <w:jc w:val="left"/>
        <w:rPr>
          <w:rFonts w:hint="eastAsia"/>
          <w:b/>
          <w:bCs w:val="0"/>
        </w:rPr>
      </w:pPr>
      <w:r>
        <w:rPr>
          <w:rFonts w:hint="eastAsia" w:ascii="宋体" w:hAnsi="宋体" w:eastAsia="宋体" w:cs="宋体"/>
          <w:b/>
          <w:bCs w:val="0"/>
          <w:sz w:val="28"/>
          <w:szCs w:val="28"/>
        </w:rPr>
        <w:t>3、提供以上拟派人员的劳动合同、202</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近三个</w:t>
      </w:r>
      <w:r>
        <w:rPr>
          <w:rFonts w:hint="eastAsia" w:ascii="宋体" w:hAnsi="宋体" w:eastAsia="宋体" w:cs="宋体"/>
          <w:b/>
          <w:bCs w:val="0"/>
          <w:sz w:val="28"/>
          <w:szCs w:val="28"/>
        </w:rPr>
        <w:t>月</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9-11</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
          <w:bCs w:val="0"/>
          <w:sz w:val="28"/>
          <w:szCs w:val="28"/>
        </w:rPr>
      </w:pPr>
      <w:r>
        <w:rPr>
          <w:rFonts w:hint="eastAsia" w:ascii="宋体" w:hAnsi="宋体" w:eastAsia="宋体" w:cs="宋体"/>
          <w:b/>
          <w:bCs w:val="0"/>
          <w:color w:val="333333"/>
          <w:sz w:val="28"/>
          <w:szCs w:val="28"/>
          <w:lang w:val="en-US" w:eastAsia="zh-CN"/>
        </w:rPr>
        <w:t>4</w:t>
      </w:r>
      <w:r>
        <w:rPr>
          <w:rFonts w:hint="eastAsia" w:ascii="宋体" w:hAnsi="宋体" w:eastAsia="宋体" w:cs="宋体"/>
          <w:b/>
          <w:bCs w:val="0"/>
          <w:color w:val="333333"/>
          <w:sz w:val="28"/>
          <w:szCs w:val="28"/>
        </w:rPr>
        <w:t>、</w:t>
      </w:r>
      <w:r>
        <w:rPr>
          <w:rFonts w:hint="eastAsia" w:ascii="宋体" w:hAnsi="宋体" w:eastAsia="宋体" w:cs="宋体"/>
          <w:b/>
          <w:bCs w:val="0"/>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bCs w:val="0"/>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5、法定代表人身份证明；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6、法定代表人授权委托书（注明权属）；</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7、授权投标人代表身份证明；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8、财务状况报告或会计（审计）事务所出具的近</w:t>
      </w:r>
      <w:r>
        <w:rPr>
          <w:rFonts w:hint="eastAsia" w:ascii="宋体" w:hAnsi="宋体" w:eastAsia="宋体" w:cs="宋体"/>
          <w:b/>
          <w:bCs w:val="0"/>
          <w:color w:val="000000"/>
          <w:sz w:val="28"/>
          <w:szCs w:val="28"/>
          <w:lang w:eastAsia="zh-CN"/>
        </w:rPr>
        <w:t>一</w:t>
      </w:r>
      <w:r>
        <w:rPr>
          <w:rFonts w:hint="eastAsia" w:ascii="宋体" w:hAnsi="宋体" w:eastAsia="宋体" w:cs="宋体"/>
          <w:b/>
          <w:bCs w:val="0"/>
          <w:color w:val="000000"/>
          <w:sz w:val="28"/>
          <w:szCs w:val="28"/>
        </w:rPr>
        <w:t>年的财务审计报告；</w:t>
      </w:r>
    </w:p>
    <w:p>
      <w:pPr>
        <w:pStyle w:val="2"/>
        <w:spacing w:line="240" w:lineRule="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9、依法缴纳税收和社会保障资金的相关材料；</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10、参加政府采购活动前3年内在经营活动中没有重大违法记录的书面声明；</w:t>
      </w:r>
    </w:p>
    <w:p>
      <w:pPr>
        <w:pStyle w:val="23"/>
        <w:ind w:left="0" w:leftChars="0" w:firstLine="0" w:firstLineChars="0"/>
        <w:rPr>
          <w:rFonts w:hint="eastAsia"/>
          <w:b/>
          <w:bCs w:val="0"/>
        </w:rPr>
      </w:pPr>
      <w:r>
        <w:rPr>
          <w:rFonts w:hint="eastAsia" w:hAnsi="宋体" w:cs="宋体"/>
          <w:b/>
          <w:bCs w:val="0"/>
          <w:color w:val="000000"/>
          <w:sz w:val="28"/>
          <w:szCs w:val="28"/>
          <w:lang w:val="en-US" w:eastAsia="zh-CN"/>
        </w:rPr>
        <w:t>11、</w:t>
      </w:r>
      <w:r>
        <w:rPr>
          <w:rFonts w:hint="eastAsia" w:ascii="宋体" w:hAnsi="宋体" w:eastAsia="宋体" w:cs="宋体"/>
          <w:b/>
          <w:bCs w:val="0"/>
          <w:i w:val="0"/>
          <w:iCs w:val="0"/>
          <w:caps w:val="0"/>
          <w:color w:val="333333"/>
          <w:spacing w:val="0"/>
          <w:sz w:val="28"/>
          <w:szCs w:val="28"/>
          <w:shd w:val="clear" w:fill="FFFFFF"/>
        </w:rPr>
        <w:t>本项目专门面向中小企业采购，供应商需提供中小企业声明函</w:t>
      </w:r>
      <w:r>
        <w:rPr>
          <w:rFonts w:hint="eastAsia" w:ascii="宋体" w:hAnsi="宋体" w:eastAsia="宋体" w:cs="宋体"/>
          <w:b/>
          <w:bCs w:val="0"/>
          <w:sz w:val="28"/>
          <w:szCs w:val="36"/>
        </w:rPr>
        <w:t>。</w:t>
      </w:r>
    </w:p>
    <w:p>
      <w:pPr>
        <w:tabs>
          <w:tab w:val="center" w:pos="5133"/>
        </w:tabs>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spacing w:line="360" w:lineRule="auto"/>
        <w:ind w:firstLine="537" w:firstLineChars="192"/>
        <w:rPr>
          <w:rFonts w:hint="eastAsia" w:ascii="宋体" w:hAnsi="宋体" w:eastAsia="宋体" w:cs="宋体"/>
          <w:sz w:val="28"/>
          <w:szCs w:val="28"/>
        </w:rPr>
      </w:pPr>
    </w:p>
    <w:p>
      <w:pPr>
        <w:tabs>
          <w:tab w:val="left" w:pos="990"/>
        </w:tabs>
        <w:spacing w:line="740" w:lineRule="exact"/>
        <w:jc w:val="center"/>
        <w:rPr>
          <w:rFonts w:hint="eastAsia" w:ascii="宋体" w:hAnsi="宋体" w:eastAsia="宋体" w:cs="宋体"/>
          <w:b/>
          <w:sz w:val="28"/>
          <w:szCs w:val="28"/>
        </w:rPr>
      </w:pPr>
    </w:p>
    <w:p>
      <w:pPr>
        <w:tabs>
          <w:tab w:val="center" w:pos="5133"/>
        </w:tabs>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pStyle w:val="2"/>
        <w:rPr>
          <w:rFonts w:hint="eastAsia"/>
        </w:rPr>
      </w:pPr>
    </w:p>
    <w:p>
      <w:pPr>
        <w:pStyle w:val="11"/>
        <w:keepNext w:val="0"/>
        <w:keepLines w:val="0"/>
        <w:widowControl/>
        <w:suppressLineNumbers w:val="0"/>
        <w:shd w:val="clear" w:fill="FFFFFF"/>
        <w:spacing w:before="0" w:beforeAutospacing="0" w:after="0" w:afterAutospacing="0" w:line="450" w:lineRule="atLeast"/>
        <w:ind w:right="0"/>
        <w:jc w:val="center"/>
        <w:rPr>
          <w:rFonts w:hint="eastAsia"/>
          <w:b/>
          <w:bCs/>
          <w:sz w:val="32"/>
          <w:szCs w:val="32"/>
          <w:lang w:val="en-US" w:eastAsia="zh-CN"/>
        </w:rPr>
      </w:pPr>
      <w:r>
        <w:rPr>
          <w:rFonts w:hint="eastAsia" w:ascii="宋体" w:hAnsi="宋体" w:eastAsia="宋体" w:cs="宋体"/>
          <w:b/>
          <w:bCs/>
          <w:color w:val="333333"/>
          <w:sz w:val="32"/>
          <w:szCs w:val="32"/>
          <w:shd w:val="clear" w:fill="FFFFFF"/>
        </w:rPr>
        <w:t>建始职校学术报告厅装修工程</w:t>
      </w:r>
      <w:r>
        <w:rPr>
          <w:rFonts w:hint="eastAsia" w:ascii="宋体" w:hAnsi="宋体" w:eastAsia="宋体" w:cs="宋体"/>
          <w:b/>
          <w:bCs/>
          <w:sz w:val="32"/>
          <w:szCs w:val="32"/>
          <w:lang w:val="en-US" w:eastAsia="zh-CN"/>
        </w:rPr>
        <w:t>报价表</w:t>
      </w:r>
    </w:p>
    <w:p>
      <w:pPr>
        <w:bidi w:val="0"/>
        <w:spacing w:line="360" w:lineRule="auto"/>
        <w:jc w:val="center"/>
        <w:rPr>
          <w:rFonts w:hint="eastAsia"/>
          <w:b/>
          <w:bCs/>
          <w:sz w:val="32"/>
          <w:szCs w:val="32"/>
          <w:lang w:val="en-US" w:eastAsia="zh-CN"/>
        </w:rPr>
      </w:pPr>
      <w:r>
        <w:rPr>
          <w:rFonts w:hint="eastAsia"/>
          <w:b/>
          <w:bCs/>
          <w:sz w:val="32"/>
          <w:szCs w:val="32"/>
          <w:lang w:val="en-US" w:eastAsia="zh-CN"/>
        </w:rPr>
        <w:t xml:space="preserve">                           </w:t>
      </w:r>
    </w:p>
    <w:p>
      <w:pPr>
        <w:bidi w:val="0"/>
        <w:spacing w:line="360" w:lineRule="auto"/>
        <w:jc w:val="right"/>
        <w:rPr>
          <w:rFonts w:hint="eastAsia" w:ascii="宋体" w:hAnsi="宋体" w:eastAsia="宋体" w:cs="宋体"/>
          <w:b/>
          <w:sz w:val="28"/>
          <w:szCs w:val="28"/>
        </w:rPr>
      </w:pPr>
      <w:r>
        <w:rPr>
          <w:rFonts w:hint="eastAsia"/>
          <w:b/>
          <w:bCs/>
          <w:sz w:val="32"/>
          <w:szCs w:val="32"/>
          <w:lang w:val="en-US" w:eastAsia="zh-CN"/>
        </w:rPr>
        <w:t xml:space="preserve"> </w:t>
      </w: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pPr>
            <w:r>
              <w:rPr>
                <w:rFonts w:hint="eastAsia" w:ascii="宋体" w:hAnsi="宋体" w:eastAsia="宋体" w:cs="宋体"/>
                <w:color w:val="333333"/>
                <w:sz w:val="28"/>
                <w:szCs w:val="28"/>
                <w:shd w:val="clear" w:fill="FFFFFF"/>
              </w:rPr>
              <w:t>建始职校学术报告厅装修工程</w:t>
            </w:r>
          </w:p>
          <w:p>
            <w:pPr>
              <w:bidi w:val="0"/>
              <w:spacing w:line="240" w:lineRule="auto"/>
              <w:rPr>
                <w:rFonts w:hint="eastAsia" w:ascii="宋体" w:hAnsi="宋体" w:eastAsia="宋体" w:cs="宋体"/>
                <w:szCs w:val="28"/>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bidi w:val="0"/>
        <w:jc w:val="both"/>
        <w:rPr>
          <w:rFonts w:hint="eastAsia"/>
          <w:b/>
          <w:bCs/>
          <w:sz w:val="32"/>
          <w:szCs w:val="40"/>
        </w:rPr>
      </w:pPr>
    </w:p>
    <w:p>
      <w:pPr>
        <w:bidi w:val="0"/>
        <w:jc w:val="center"/>
        <w:rPr>
          <w:rFonts w:hint="eastAsia"/>
          <w:b/>
          <w:bCs/>
          <w:sz w:val="32"/>
          <w:szCs w:val="40"/>
        </w:rPr>
      </w:pPr>
    </w:p>
    <w:p>
      <w:pPr>
        <w:spacing w:line="360" w:lineRule="auto"/>
        <w:ind w:firstLine="321" w:firstLineChars="100"/>
        <w:jc w:val="center"/>
        <w:rPr>
          <w:rFonts w:hint="eastAsia" w:ascii="宋体" w:hAnsi="宋体" w:eastAsia="宋体" w:cs="宋体"/>
          <w:b/>
          <w:bCs/>
          <w:sz w:val="32"/>
          <w:szCs w:val="40"/>
        </w:rPr>
      </w:pPr>
    </w:p>
    <w:p>
      <w:pPr>
        <w:pStyle w:val="11"/>
        <w:keepNext w:val="0"/>
        <w:keepLines w:val="0"/>
        <w:widowControl/>
        <w:suppressLineNumbers w:val="0"/>
        <w:shd w:val="clear" w:fill="FFFFFF"/>
        <w:spacing w:before="0" w:beforeAutospacing="0" w:after="0" w:afterAutospacing="0" w:line="450" w:lineRule="atLeast"/>
        <w:ind w:right="0"/>
        <w:jc w:val="center"/>
        <w:rPr>
          <w:rFonts w:hint="eastAsia"/>
          <w:b/>
          <w:bCs/>
          <w:sz w:val="32"/>
          <w:szCs w:val="32"/>
          <w:lang w:val="en-US" w:eastAsia="zh-CN"/>
        </w:rPr>
      </w:pPr>
      <w:r>
        <w:rPr>
          <w:rFonts w:hint="eastAsia" w:ascii="宋体" w:hAnsi="宋体" w:eastAsia="宋体" w:cs="宋体"/>
          <w:b/>
          <w:bCs/>
          <w:color w:val="333333"/>
          <w:sz w:val="32"/>
          <w:szCs w:val="32"/>
          <w:shd w:val="clear" w:fill="FFFFFF"/>
        </w:rPr>
        <w:t>建始职校学术报告厅装修工程</w:t>
      </w:r>
      <w:r>
        <w:rPr>
          <w:rFonts w:hint="eastAsia" w:ascii="宋体" w:hAnsi="宋体" w:eastAsia="宋体" w:cs="宋体"/>
          <w:b/>
          <w:bCs/>
          <w:sz w:val="32"/>
          <w:szCs w:val="40"/>
          <w:lang w:eastAsia="zh-CN"/>
        </w:rPr>
        <w:t>二次</w:t>
      </w:r>
      <w:r>
        <w:rPr>
          <w:rFonts w:hint="eastAsia" w:ascii="宋体" w:hAnsi="宋体" w:eastAsia="宋体" w:cs="宋体"/>
          <w:b/>
          <w:bCs/>
          <w:sz w:val="32"/>
          <w:szCs w:val="32"/>
          <w:lang w:val="en-US" w:eastAsia="zh-CN"/>
        </w:rPr>
        <w:t>报价表</w:t>
      </w:r>
    </w:p>
    <w:p>
      <w:pPr>
        <w:spacing w:line="460" w:lineRule="exact"/>
        <w:ind w:firstLine="321" w:firstLineChars="100"/>
        <w:jc w:val="right"/>
        <w:rPr>
          <w:rFonts w:hint="eastAsia"/>
          <w:b/>
          <w:bCs/>
          <w:sz w:val="32"/>
          <w:szCs w:val="32"/>
          <w:lang w:val="en-US" w:eastAsia="zh-CN"/>
        </w:rPr>
      </w:pPr>
    </w:p>
    <w:p>
      <w:pPr>
        <w:pStyle w:val="2"/>
        <w:rPr>
          <w:rFonts w:hint="eastAsia"/>
          <w:lang w:val="en-US" w:eastAsia="zh-CN"/>
        </w:rPr>
      </w:pP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Cs w:val="28"/>
              </w:rPr>
            </w:pPr>
            <w:r>
              <w:rPr>
                <w:rFonts w:hint="eastAsia" w:ascii="宋体" w:hAnsi="宋体" w:eastAsia="宋体" w:cs="宋体"/>
                <w:color w:val="333333"/>
                <w:sz w:val="28"/>
                <w:szCs w:val="28"/>
                <w:shd w:val="clear" w:fill="FFFFFF"/>
              </w:rPr>
              <w:t>建始职校学术报告厅装修工程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pStyle w:val="23"/>
        <w:rPr>
          <w:rFonts w:hint="eastAsia"/>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rPr>
          <w:rFonts w:hint="eastAsia"/>
        </w:rPr>
      </w:pPr>
    </w:p>
    <w:p>
      <w:pPr>
        <w:pStyle w:val="2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rPr>
          <w:rFonts w:hint="eastAsia" w:ascii="宋体" w:hAnsi="宋体" w:eastAsia="宋体" w:cs="宋体"/>
          <w:sz w:val="24"/>
        </w:rPr>
      </w:pPr>
    </w:p>
    <w:p>
      <w:pPr>
        <w:pStyle w:val="12"/>
        <w:ind w:left="0" w:leftChars="0" w:firstLine="0" w:firstLineChars="0"/>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720" w:num="1"/>
          <w:docGrid w:type="lines" w:linePitch="312" w:charSpace="0"/>
        </w:sectPr>
      </w:pPr>
    </w:p>
    <w:p>
      <w:pPr>
        <w:pStyle w:val="2"/>
        <w:rPr>
          <w:rFonts w:hint="eastAsia"/>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4384"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4384;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AUfPaqNw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o7W&#10;1Yeqe4AptCxs9c7ymCZK5e3qGCBtUjwK1KmCTsUD5jD1rN+ZOOh/nlPU4//E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xHBL1AAAAAgBAAAPAAAAAAAAAAEAIAAAACIAAABkcnMvZG93bnJldi54&#10;bWxQSwECFAAUAAAACACHTuJAFHz2qjcCAABvBAAADgAAAAAAAAABACAAAAAj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B3DD"/>
    <w:multiLevelType w:val="singleLevel"/>
    <w:tmpl w:val="D60EB3DD"/>
    <w:lvl w:ilvl="0" w:tentative="0">
      <w:start w:val="6"/>
      <w:numFmt w:val="chineseCounting"/>
      <w:suff w:val="space"/>
      <w:lvlText w:val="第%1部分"/>
      <w:lvlJc w:val="left"/>
      <w:rPr>
        <w:rFonts w:hint="eastAsia" w:ascii="宋体" w:hAnsi="宋体" w:eastAsia="宋体" w:cs="宋体"/>
        <w:sz w:val="36"/>
        <w:szCs w:val="36"/>
      </w:rPr>
    </w:lvl>
  </w:abstractNum>
  <w:abstractNum w:abstractNumId="1">
    <w:nsid w:val="577C7F77"/>
    <w:multiLevelType w:val="singleLevel"/>
    <w:tmpl w:val="577C7F77"/>
    <w:lvl w:ilvl="0" w:tentative="0">
      <w:start w:val="2"/>
      <w:numFmt w:val="decimal"/>
      <w:suff w:val="nothing"/>
      <w:lvlText w:val="%1."/>
      <w:lvlJc w:val="left"/>
    </w:lvl>
  </w:abstractNum>
  <w:abstractNum w:abstractNumId="2">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33664FB"/>
    <w:rsid w:val="041F1B0A"/>
    <w:rsid w:val="04A161D7"/>
    <w:rsid w:val="07DA0F5E"/>
    <w:rsid w:val="09701B70"/>
    <w:rsid w:val="0B476394"/>
    <w:rsid w:val="0C9624F9"/>
    <w:rsid w:val="0DEC54E9"/>
    <w:rsid w:val="0E404F66"/>
    <w:rsid w:val="0E833C50"/>
    <w:rsid w:val="0FA61CD1"/>
    <w:rsid w:val="0FA75928"/>
    <w:rsid w:val="134B0887"/>
    <w:rsid w:val="14995598"/>
    <w:rsid w:val="17595F78"/>
    <w:rsid w:val="17684FA5"/>
    <w:rsid w:val="1864257A"/>
    <w:rsid w:val="1876236A"/>
    <w:rsid w:val="1A1D419E"/>
    <w:rsid w:val="1B45412C"/>
    <w:rsid w:val="1B5C784F"/>
    <w:rsid w:val="1EAF23CD"/>
    <w:rsid w:val="1EAF48F9"/>
    <w:rsid w:val="21401A47"/>
    <w:rsid w:val="22C27E11"/>
    <w:rsid w:val="27C43320"/>
    <w:rsid w:val="29374395"/>
    <w:rsid w:val="29FC28CA"/>
    <w:rsid w:val="2AA0717F"/>
    <w:rsid w:val="2DC12DE5"/>
    <w:rsid w:val="2E502D35"/>
    <w:rsid w:val="30FC2D9C"/>
    <w:rsid w:val="316E0171"/>
    <w:rsid w:val="31F42805"/>
    <w:rsid w:val="31F93221"/>
    <w:rsid w:val="320F297F"/>
    <w:rsid w:val="32A952D3"/>
    <w:rsid w:val="33BB0457"/>
    <w:rsid w:val="354E66C9"/>
    <w:rsid w:val="35D37CC1"/>
    <w:rsid w:val="382A1453"/>
    <w:rsid w:val="3E562667"/>
    <w:rsid w:val="412C1F82"/>
    <w:rsid w:val="41793DD1"/>
    <w:rsid w:val="41A54D04"/>
    <w:rsid w:val="444C637D"/>
    <w:rsid w:val="44F44FE2"/>
    <w:rsid w:val="47294633"/>
    <w:rsid w:val="505E5CE6"/>
    <w:rsid w:val="51723E02"/>
    <w:rsid w:val="51815FF9"/>
    <w:rsid w:val="53583F90"/>
    <w:rsid w:val="54576514"/>
    <w:rsid w:val="54905026"/>
    <w:rsid w:val="5D3F442F"/>
    <w:rsid w:val="5E49549F"/>
    <w:rsid w:val="621C4DE5"/>
    <w:rsid w:val="64CC58BE"/>
    <w:rsid w:val="654434FF"/>
    <w:rsid w:val="683C7CBB"/>
    <w:rsid w:val="69AF7711"/>
    <w:rsid w:val="6BB92274"/>
    <w:rsid w:val="6D7A259B"/>
    <w:rsid w:val="6FB36DF3"/>
    <w:rsid w:val="70536811"/>
    <w:rsid w:val="71B16607"/>
    <w:rsid w:val="72BF713D"/>
    <w:rsid w:val="735C36EF"/>
    <w:rsid w:val="75487F8C"/>
    <w:rsid w:val="75745E48"/>
    <w:rsid w:val="76151110"/>
    <w:rsid w:val="773D4A57"/>
    <w:rsid w:val="77692F17"/>
    <w:rsid w:val="7797637F"/>
    <w:rsid w:val="7984192D"/>
    <w:rsid w:val="7AAB0349"/>
    <w:rsid w:val="7AE67473"/>
    <w:rsid w:val="7C733ADA"/>
    <w:rsid w:val="7D8B4A83"/>
    <w:rsid w:val="7FB2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楷体_GB2312"/>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bCs/>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iCs/>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paragraph" w:customStyle="1" w:styleId="23">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4">
    <w:name w:val="标题 1 Char"/>
    <w:link w:val="3"/>
    <w:qFormat/>
    <w:uiPriority w:val="0"/>
    <w:rPr>
      <w:b/>
      <w:kern w:val="44"/>
      <w:sz w:val="44"/>
    </w:rPr>
  </w:style>
  <w:style w:type="character" w:customStyle="1" w:styleId="25">
    <w:name w:val="time4"/>
    <w:basedOn w:val="14"/>
    <w:qFormat/>
    <w:uiPriority w:val="0"/>
    <w:rPr>
      <w:color w:val="484848"/>
    </w:rPr>
  </w:style>
  <w:style w:type="paragraph" w:styleId="26">
    <w:name w:val="List Paragraph"/>
    <w:basedOn w:val="1"/>
    <w:qFormat/>
    <w:uiPriority w:val="1"/>
    <w:pPr>
      <w:ind w:left="660"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dcterms:modified xsi:type="dcterms:W3CDTF">2022-01-14T09:17:02Z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FE9372AEA9DB44C7881E799BC15FFD05</vt:lpwstr>
  </property>
</Properties>
</file>