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</w:rPr>
        <w:t>报价表</w:t>
      </w:r>
    </w:p>
    <w:tbl>
      <w:tblPr>
        <w:tblStyle w:val="4"/>
        <w:tblpPr w:leftFromText="180" w:rightFromText="180" w:vertAnchor="text" w:horzAnchor="page" w:tblpXSpec="center" w:tblpY="264"/>
        <w:tblOverlap w:val="never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2024年度造价、测绘工作技术咨询服务询价项目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报价</w:t>
            </w: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类目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tabs>
                <w:tab w:val="left" w:pos="6660"/>
                <w:tab w:val="left" w:pos="7560"/>
                <w:tab w:val="left" w:pos="7920"/>
              </w:tabs>
              <w:adjustRightInd w:val="0"/>
              <w:snapToGrid w:val="0"/>
              <w:spacing w:line="780" w:lineRule="exact"/>
              <w:jc w:val="center"/>
              <w:rPr>
                <w:rStyle w:val="6"/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造价技术咨询服务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编制工程控制价、结算按收取咨询费的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单个收费最低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报价日期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报价单位：（公章）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pStyle w:val="2"/>
        <w:jc w:val="right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联系电话：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eastAsia="宋体" w:cs="Times New Roman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jc w:val="right"/>
        <w:rPr>
          <w:rFonts w:hint="eastAsia" w:eastAsia="宋体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年    月    日  </w:t>
      </w:r>
    </w:p>
    <w:p>
      <w:pPr>
        <w:spacing w:line="360" w:lineRule="auto"/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</w:rPr>
        <w:t>报价表</w:t>
      </w:r>
    </w:p>
    <w:tbl>
      <w:tblPr>
        <w:tblStyle w:val="4"/>
        <w:tblpPr w:leftFromText="180" w:rightFromText="180" w:vertAnchor="text" w:horzAnchor="page" w:tblpXSpec="center" w:tblpY="264"/>
        <w:tblOverlap w:val="never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2024年度造价、测绘工作技术咨询服务询价项目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报价</w:t>
            </w: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类目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tabs>
                <w:tab w:val="left" w:pos="6660"/>
                <w:tab w:val="left" w:pos="7560"/>
                <w:tab w:val="left" w:pos="7920"/>
              </w:tabs>
              <w:adjustRightInd w:val="0"/>
              <w:snapToGrid w:val="0"/>
              <w:spacing w:line="780" w:lineRule="exact"/>
              <w:jc w:val="center"/>
              <w:rPr>
                <w:rStyle w:val="6"/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测绘技术咨询服务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4"/>
                <w:lang w:val="en-US" w:eastAsia="zh-CN"/>
              </w:rPr>
              <w:t>测绘服务成果按收取技术咨询费的</w:t>
            </w:r>
            <w:r>
              <w:rPr>
                <w:rFonts w:hint="eastAsia"/>
                <w:color w:val="auto"/>
                <w:sz w:val="28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8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报价日期</w:t>
            </w:r>
          </w:p>
        </w:tc>
        <w:tc>
          <w:tcPr>
            <w:tcW w:w="7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注：考虑测绘服务种类较广，本报价表设立技术咨询费最高上限为70%，特殊情况下实际技术咨询收费比例按单项业务难易程度据实结算。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报价单位：（公章）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pStyle w:val="2"/>
        <w:jc w:val="right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联系电话：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eastAsia="宋体" w:cs="Times New Roman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年    月    日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mRmMTg2ZmUxMjI4YWRhOWU2NDk3MTA4YjNhYTgifQ=="/>
  </w:docVars>
  <w:rsids>
    <w:rsidRoot w:val="179A7CC5"/>
    <w:rsid w:val="179A7CC5"/>
    <w:rsid w:val="480506E6"/>
    <w:rsid w:val="48A536FB"/>
    <w:rsid w:val="631F04DE"/>
    <w:rsid w:val="707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2024-03-28T00:50:00Z</dcterms:created>
  <dc:creator>  ♚.  菇涼、妳可長點心吧</dc:creator>
  <cp:lastModifiedBy>  ♚.  菇涼、妳可長點心吧</cp:lastModifiedBy>
  <dcterms:modified xsi:type="dcterms:W3CDTF">2024-03-28T00:50:37Z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F5686BDA128B409AA850F2150E2AC518_11</vt:lpwstr>
  </property>
</Properties>
</file>