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732E4">
      <w:pPr>
        <w:widowControl/>
        <w:tabs>
          <w:tab w:val="left" w:pos="4769"/>
        </w:tabs>
        <w:adjustRightInd w:val="0"/>
        <w:snapToGrid w:val="0"/>
        <w:spacing w:line="360" w:lineRule="auto"/>
        <w:jc w:val="left"/>
        <w:rPr>
          <w:rFonts w:ascii="宋体" w:hAnsi="宋体" w:cs="宋体"/>
          <w:color w:val="auto"/>
          <w:highlight w:val="none"/>
        </w:rPr>
      </w:pP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</w:rPr>
        <w:t>附件</w:t>
      </w: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  <w:lang w:val="en-US" w:eastAsia="zh-CN"/>
        </w:rPr>
        <w:t>一</w:t>
      </w:r>
      <w:r>
        <w:rPr>
          <w:rFonts w:hint="eastAsia" w:ascii="宋体" w:hAnsi="宋体" w:cs="宋体"/>
          <w:b/>
          <w:bCs/>
          <w:color w:val="auto"/>
          <w:sz w:val="28"/>
          <w:szCs w:val="36"/>
          <w:highlight w:val="none"/>
        </w:rPr>
        <w:t>：</w:t>
      </w:r>
    </w:p>
    <w:p w14:paraId="56061613">
      <w:pPr>
        <w:spacing w:before="260" w:line="278" w:lineRule="auto"/>
        <w:ind w:right="0" w:rightChars="0"/>
        <w:jc w:val="center"/>
        <w:rPr>
          <w:rFonts w:ascii="宋体" w:hAnsi="宋体" w:eastAsia="宋体" w:cs="宋体"/>
          <w:color w:val="auto"/>
          <w:sz w:val="24"/>
          <w:szCs w:val="24"/>
          <w:highlight w:val="none"/>
          <w:shd w:val="clear" w:color="auto" w:fill="auto"/>
        </w:rPr>
      </w:pPr>
      <w:bookmarkStart w:id="0" w:name="_GoBack"/>
      <w:r>
        <w:rPr>
          <w:rFonts w:hint="eastAsia" w:ascii="宋体" w:hAnsi="宋体" w:cs="宋体"/>
          <w:color w:val="auto"/>
          <w:spacing w:val="-2"/>
          <w:sz w:val="24"/>
          <w:szCs w:val="24"/>
          <w:highlight w:val="none"/>
          <w:shd w:val="clear" w:color="auto" w:fill="auto"/>
          <w:lang w:eastAsia="zh-CN"/>
        </w:rPr>
        <w:t>响应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>登记表</w:t>
      </w:r>
    </w:p>
    <w:bookmarkEnd w:id="0"/>
    <w:p w14:paraId="53C0521C">
      <w:pPr>
        <w:spacing w:before="260" w:line="278" w:lineRule="auto"/>
        <w:ind w:right="0" w:rightChars="0"/>
        <w:jc w:val="center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</w:pPr>
      <w:r>
        <w:rPr>
          <w:rFonts w:hint="eastAsia"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  <w:lang w:val="en-US" w:eastAsia="zh-CN"/>
        </w:rPr>
        <w:t xml:space="preserve">项目名称：                                                        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 xml:space="preserve">项目编号：                                                 </w:t>
      </w:r>
    </w:p>
    <w:tbl>
      <w:tblPr>
        <w:tblStyle w:val="8"/>
        <w:tblW w:w="9886" w:type="dxa"/>
        <w:tblInd w:w="-12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3"/>
        <w:gridCol w:w="1204"/>
        <w:gridCol w:w="2581"/>
        <w:gridCol w:w="905"/>
        <w:gridCol w:w="1069"/>
        <w:gridCol w:w="1407"/>
        <w:gridCol w:w="1867"/>
      </w:tblGrid>
      <w:tr w14:paraId="67E580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2057" w:type="dxa"/>
            <w:gridSpan w:val="2"/>
            <w:noWrap w:val="0"/>
            <w:vAlign w:val="top"/>
          </w:tcPr>
          <w:p w14:paraId="0F3420F2">
            <w:pPr>
              <w:pStyle w:val="7"/>
              <w:spacing w:before="78" w:line="219" w:lineRule="auto"/>
              <w:jc w:val="center"/>
              <w:rPr>
                <w:b/>
                <w:bCs/>
                <w:color w:val="auto"/>
                <w:spacing w:val="-2"/>
                <w:highlight w:val="none"/>
                <w:shd w:val="clear" w:color="auto" w:fill="auto"/>
              </w:rPr>
            </w:pPr>
            <w:r>
              <w:rPr>
                <w:b/>
                <w:bCs/>
                <w:color w:val="auto"/>
                <w:spacing w:val="-2"/>
                <w:highlight w:val="none"/>
                <w:shd w:val="clear" w:color="auto" w:fill="auto"/>
              </w:rPr>
              <w:t>供应商名称</w:t>
            </w:r>
          </w:p>
          <w:p w14:paraId="427464AB">
            <w:pPr>
              <w:pStyle w:val="7"/>
              <w:spacing w:before="78" w:line="219" w:lineRule="auto"/>
              <w:jc w:val="center"/>
              <w:rPr>
                <w:rFonts w:hint="eastAsia" w:eastAsia="宋体"/>
                <w:color w:val="auto"/>
                <w:highlight w:val="none"/>
                <w:shd w:val="clear" w:color="auto" w:fill="auto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eastAsia="zh-CN"/>
              </w:rPr>
              <w:t>（</w:t>
            </w: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val="en-US" w:eastAsia="zh-CN"/>
              </w:rPr>
              <w:t>盖公章</w:t>
            </w:r>
            <w:r>
              <w:rPr>
                <w:rFonts w:hint="eastAsia"/>
                <w:b/>
                <w:bCs/>
                <w:color w:val="auto"/>
                <w:spacing w:val="-2"/>
                <w:highlight w:val="none"/>
                <w:shd w:val="clear" w:color="auto" w:fill="auto"/>
                <w:lang w:eastAsia="zh-CN"/>
              </w:rPr>
              <w:t>）</w:t>
            </w:r>
          </w:p>
        </w:tc>
        <w:tc>
          <w:tcPr>
            <w:tcW w:w="7829" w:type="dxa"/>
            <w:gridSpan w:val="5"/>
            <w:noWrap w:val="0"/>
            <w:vAlign w:val="top"/>
          </w:tcPr>
          <w:p w14:paraId="583B77CF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A8F07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853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182CF2EE">
            <w:pPr>
              <w:pStyle w:val="7"/>
              <w:spacing w:before="237" w:line="209" w:lineRule="auto"/>
              <w:ind w:left="111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>营 业 执 照</w:t>
            </w:r>
          </w:p>
        </w:tc>
        <w:tc>
          <w:tcPr>
            <w:tcW w:w="3785" w:type="dxa"/>
            <w:gridSpan w:val="2"/>
            <w:noWrap w:val="0"/>
            <w:vAlign w:val="top"/>
          </w:tcPr>
          <w:p w14:paraId="4915016C">
            <w:pPr>
              <w:pStyle w:val="7"/>
              <w:spacing w:before="263" w:line="221" w:lineRule="auto"/>
              <w:ind w:left="113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3"/>
                <w:highlight w:val="none"/>
                <w:shd w:val="clear" w:color="auto" w:fill="auto"/>
              </w:rPr>
              <w:t>注册号：</w:t>
            </w:r>
          </w:p>
        </w:tc>
        <w:tc>
          <w:tcPr>
            <w:tcW w:w="905" w:type="dxa"/>
            <w:vMerge w:val="restart"/>
            <w:tcBorders>
              <w:bottom w:val="nil"/>
            </w:tcBorders>
            <w:noWrap w:val="0"/>
            <w:textDirection w:val="tbRlV"/>
            <w:vAlign w:val="top"/>
          </w:tcPr>
          <w:p w14:paraId="0BE71840">
            <w:pPr>
              <w:pStyle w:val="7"/>
              <w:spacing w:before="162" w:line="209" w:lineRule="auto"/>
              <w:ind w:left="93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 xml:space="preserve">投 标 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val="en-US" w:eastAsia="zh-CN"/>
              </w:rPr>
              <w:t>登 记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人</w:t>
            </w:r>
          </w:p>
        </w:tc>
        <w:tc>
          <w:tcPr>
            <w:tcW w:w="4343" w:type="dxa"/>
            <w:gridSpan w:val="3"/>
            <w:noWrap w:val="0"/>
            <w:vAlign w:val="top"/>
          </w:tcPr>
          <w:p w14:paraId="141DAACA">
            <w:pPr>
              <w:pStyle w:val="7"/>
              <w:spacing w:before="264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姓名：</w:t>
            </w:r>
          </w:p>
        </w:tc>
      </w:tr>
      <w:tr w14:paraId="6FF7C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85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3D0C5BF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3785" w:type="dxa"/>
            <w:gridSpan w:val="2"/>
            <w:noWrap w:val="0"/>
            <w:vAlign w:val="top"/>
          </w:tcPr>
          <w:p w14:paraId="51765594">
            <w:pPr>
              <w:pStyle w:val="7"/>
              <w:spacing w:before="250" w:line="220" w:lineRule="auto"/>
              <w:ind w:left="12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营业地址：</w:t>
            </w:r>
          </w:p>
        </w:tc>
        <w:tc>
          <w:tcPr>
            <w:tcW w:w="905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41A5BB7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42DDDA1D">
            <w:pPr>
              <w:pStyle w:val="7"/>
              <w:spacing w:before="249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手机：</w:t>
            </w:r>
          </w:p>
        </w:tc>
      </w:tr>
      <w:tr w14:paraId="0341D5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85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3C363C7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3785" w:type="dxa"/>
            <w:gridSpan w:val="2"/>
            <w:noWrap w:val="0"/>
            <w:vAlign w:val="top"/>
          </w:tcPr>
          <w:p w14:paraId="63F93B6E">
            <w:pPr>
              <w:pStyle w:val="7"/>
              <w:spacing w:before="219" w:line="219" w:lineRule="auto"/>
              <w:ind w:left="113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2"/>
                <w:highlight w:val="none"/>
                <w:shd w:val="clear" w:color="auto" w:fill="auto"/>
              </w:rPr>
              <w:t>注册资本：</w:t>
            </w:r>
          </w:p>
        </w:tc>
        <w:tc>
          <w:tcPr>
            <w:tcW w:w="905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2335F3B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52FCA17F">
            <w:pPr>
              <w:pStyle w:val="7"/>
              <w:spacing w:before="219" w:line="219" w:lineRule="auto"/>
              <w:ind w:left="120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2"/>
                <w:highlight w:val="none"/>
                <w:shd w:val="clear" w:color="auto" w:fill="auto"/>
              </w:rPr>
              <w:t>办公电话及传真：</w:t>
            </w:r>
          </w:p>
        </w:tc>
      </w:tr>
      <w:tr w14:paraId="6B27FE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atLeast"/>
        </w:trPr>
        <w:tc>
          <w:tcPr>
            <w:tcW w:w="853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07550DD1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3785" w:type="dxa"/>
            <w:gridSpan w:val="2"/>
            <w:noWrap w:val="0"/>
            <w:vAlign w:val="top"/>
          </w:tcPr>
          <w:p w14:paraId="1E9C6884">
            <w:pPr>
              <w:pStyle w:val="7"/>
              <w:spacing w:before="280" w:line="219" w:lineRule="auto"/>
              <w:ind w:left="12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1"/>
                <w:highlight w:val="none"/>
                <w:shd w:val="clear" w:color="auto" w:fill="auto"/>
              </w:rPr>
              <w:t>营业期限：</w:t>
            </w:r>
            <w:r>
              <w:rPr>
                <w:color w:val="auto"/>
                <w:spacing w:val="3"/>
                <w:highlight w:val="none"/>
                <w:shd w:val="clear" w:color="auto" w:fill="auto"/>
              </w:rPr>
              <w:t xml:space="preserve">     </w:t>
            </w:r>
          </w:p>
        </w:tc>
        <w:tc>
          <w:tcPr>
            <w:tcW w:w="905" w:type="dxa"/>
            <w:vMerge w:val="continue"/>
            <w:tcBorders>
              <w:top w:val="nil"/>
              <w:bottom w:val="nil"/>
            </w:tcBorders>
            <w:noWrap w:val="0"/>
            <w:textDirection w:val="tbRlV"/>
            <w:vAlign w:val="top"/>
          </w:tcPr>
          <w:p w14:paraId="74A18E9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57BD6F50">
            <w:pPr>
              <w:pStyle w:val="7"/>
              <w:spacing w:before="280" w:line="235" w:lineRule="auto"/>
              <w:ind w:left="111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pacing w:val="-1"/>
                <w:highlight w:val="none"/>
                <w:shd w:val="clear" w:color="auto" w:fill="auto"/>
              </w:rPr>
              <w:t>E-mail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：</w:t>
            </w:r>
          </w:p>
        </w:tc>
      </w:tr>
      <w:tr w14:paraId="046874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" w:hRule="atLeast"/>
        </w:trPr>
        <w:tc>
          <w:tcPr>
            <w:tcW w:w="853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6165FED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3785" w:type="dxa"/>
            <w:gridSpan w:val="2"/>
            <w:noWrap w:val="0"/>
            <w:vAlign w:val="top"/>
          </w:tcPr>
          <w:p w14:paraId="617944E0">
            <w:pPr>
              <w:pStyle w:val="7"/>
              <w:spacing w:before="236" w:line="219" w:lineRule="auto"/>
              <w:ind w:left="116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"/>
                <w:highlight w:val="none"/>
                <w:shd w:val="clear" w:color="auto" w:fill="auto"/>
              </w:rPr>
              <w:t>最近年检年度：     年</w:t>
            </w:r>
          </w:p>
        </w:tc>
        <w:tc>
          <w:tcPr>
            <w:tcW w:w="905" w:type="dxa"/>
            <w:vMerge w:val="continue"/>
            <w:tcBorders>
              <w:top w:val="nil"/>
            </w:tcBorders>
            <w:noWrap w:val="0"/>
            <w:textDirection w:val="tbRlV"/>
            <w:vAlign w:val="top"/>
          </w:tcPr>
          <w:p w14:paraId="3D05DC55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4343" w:type="dxa"/>
            <w:gridSpan w:val="3"/>
            <w:noWrap w:val="0"/>
            <w:vAlign w:val="top"/>
          </w:tcPr>
          <w:p w14:paraId="6F4CF21E">
            <w:pPr>
              <w:pStyle w:val="7"/>
              <w:spacing w:before="236" w:line="219" w:lineRule="auto"/>
              <w:ind w:left="12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3"/>
                <w:highlight w:val="none"/>
                <w:shd w:val="clear" w:color="auto" w:fill="auto"/>
              </w:rPr>
              <w:t>身份证号码：</w:t>
            </w:r>
          </w:p>
        </w:tc>
      </w:tr>
      <w:tr w14:paraId="225C14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6612" w:type="dxa"/>
            <w:gridSpan w:val="5"/>
            <w:noWrap w:val="0"/>
            <w:vAlign w:val="top"/>
          </w:tcPr>
          <w:p w14:paraId="3E349A9D">
            <w:pPr>
              <w:pStyle w:val="7"/>
              <w:spacing w:before="235" w:line="219" w:lineRule="auto"/>
              <w:ind w:left="84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w:t>登记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所</w:t>
            </w: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eastAsia="zh-CN"/>
              </w:rPr>
              <w:t>需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提供资料表（</w:t>
            </w: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人自行补充完整）</w:t>
            </w:r>
          </w:p>
        </w:tc>
        <w:tc>
          <w:tcPr>
            <w:tcW w:w="1407" w:type="dxa"/>
            <w:noWrap w:val="0"/>
            <w:vAlign w:val="top"/>
          </w:tcPr>
          <w:p w14:paraId="4DBCDA11">
            <w:pPr>
              <w:pStyle w:val="7"/>
              <w:spacing w:before="235" w:line="220" w:lineRule="auto"/>
              <w:ind w:left="258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已</w:t>
            </w:r>
            <w:r>
              <w:rPr>
                <w:color w:val="auto"/>
                <w:spacing w:val="11"/>
                <w:highlight w:val="none"/>
                <w:u w:val="single" w:color="auto"/>
                <w:shd w:val="clear" w:color="auto" w:fill="auto"/>
              </w:rPr>
              <w:t xml:space="preserve"> </w:t>
            </w: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提</w:t>
            </w:r>
            <w:r>
              <w:rPr>
                <w:color w:val="auto"/>
                <w:spacing w:val="14"/>
                <w:highlight w:val="none"/>
                <w:u w:val="single" w:color="auto"/>
                <w:shd w:val="clear" w:color="auto" w:fill="auto"/>
              </w:rPr>
              <w:t xml:space="preserve"> </w:t>
            </w:r>
            <w:r>
              <w:rPr>
                <w:color w:val="auto"/>
                <w:spacing w:val="-16"/>
                <w:highlight w:val="none"/>
                <w:u w:val="single" w:color="auto"/>
                <w:shd w:val="clear" w:color="auto" w:fill="auto"/>
              </w:rPr>
              <w:t>交</w:t>
            </w:r>
          </w:p>
        </w:tc>
        <w:tc>
          <w:tcPr>
            <w:tcW w:w="1867" w:type="dxa"/>
            <w:noWrap w:val="0"/>
            <w:vAlign w:val="top"/>
          </w:tcPr>
          <w:p w14:paraId="327BE74E">
            <w:pPr>
              <w:pStyle w:val="7"/>
              <w:spacing w:before="235" w:line="221" w:lineRule="auto"/>
              <w:ind w:left="556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 w:eastAsia="宋体" w:cs="Times New Roman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344805</wp:posOffset>
                      </wp:positionH>
                      <wp:positionV relativeFrom="paragraph">
                        <wp:posOffset>293370</wp:posOffset>
                      </wp:positionV>
                      <wp:extent cx="838835" cy="22860"/>
                      <wp:effectExtent l="0" t="1270" r="0" b="4445"/>
                      <wp:wrapNone/>
                      <wp:docPr id="8" name="任意多边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38835" cy="228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pathLst>
                                  <a:path w="1321" h="35">
                                    <a:moveTo>
                                      <a:pt x="0" y="5"/>
                                    </a:moveTo>
                                    <a:lnTo>
                                      <a:pt x="1320" y="5"/>
                                    </a:lnTo>
                                    <a:moveTo>
                                      <a:pt x="0" y="30"/>
                                    </a:moveTo>
                                    <a:lnTo>
                                      <a:pt x="1320" y="30"/>
                                    </a:lnTo>
                                  </a:path>
                                </a:pathLst>
                              </a:custGeom>
                              <a:noFill/>
                              <a:ln w="7620" cap="flat" cmpd="sng">
                                <a:solidFill>
                                  <a:srgbClr val="000000"/>
                                </a:solidFill>
                                <a:prstDash val="solid"/>
                                <a:bevel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100" style="position:absolute;left:0pt;margin-left:27.15pt;margin-top:23.1pt;height:1.8pt;width:66.05pt;z-index:251659264;mso-width-relative:page;mso-height-relative:page;" filled="f" stroked="t" coordsize="1321,35" o:gfxdata="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GOOLbjXAAAACAEAAA8AAAAA&#10;AAAAAQAgAAAAIgAAAGRycy9kb3ducmV2LnhtbFBLAQIUABQAAAAIAIdO4kAR2K9vTgIAAOcEAAAO&#10;AAAAAAAAAAEAIAAAACYBAABkcnMvZTJvRG9jLnhtbFBLBQYAAAAABgAGAFkBAADmBQAAAAA=&#10;" path="m0,5l1320,5m0,30l1320,30e">
                      <v:fill on="f" focussize="0,0"/>
                      <v:stroke weight="0.6pt" color="#000000" joinstyle="bevel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eastAsia="宋体" w:cs="Times New Roman"/>
                <w:color w:val="auto"/>
                <w:spacing w:val="-1"/>
                <w:highlight w:val="none"/>
                <w:shd w:val="clear" w:color="auto" w:fill="auto"/>
                <w:lang w:val="en-US" w:eastAsia="zh-CN"/>
              </w:rPr>
              <w:t>备  注</w:t>
            </w:r>
          </w:p>
        </w:tc>
      </w:tr>
      <w:tr w14:paraId="2A7445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</w:trPr>
        <w:tc>
          <w:tcPr>
            <w:tcW w:w="853" w:type="dxa"/>
            <w:noWrap w:val="0"/>
            <w:vAlign w:val="top"/>
          </w:tcPr>
          <w:p w14:paraId="597C763A">
            <w:pPr>
              <w:spacing w:before="241" w:line="188" w:lineRule="auto"/>
              <w:ind w:left="328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1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35DA448B">
            <w:pPr>
              <w:pStyle w:val="7"/>
              <w:spacing w:before="190" w:line="219" w:lineRule="auto"/>
              <w:ind w:left="11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1"/>
                <w:highlight w:val="none"/>
                <w:shd w:val="clear" w:color="auto" w:fill="auto"/>
              </w:rPr>
              <w:t>营业执照</w:t>
            </w:r>
          </w:p>
        </w:tc>
        <w:tc>
          <w:tcPr>
            <w:tcW w:w="1407" w:type="dxa"/>
            <w:noWrap w:val="0"/>
            <w:vAlign w:val="top"/>
          </w:tcPr>
          <w:p w14:paraId="4DE3686E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54B06D87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4100612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853" w:type="dxa"/>
            <w:noWrap w:val="0"/>
            <w:vAlign w:val="top"/>
          </w:tcPr>
          <w:p w14:paraId="31ED6851">
            <w:pPr>
              <w:spacing w:before="104" w:line="188" w:lineRule="auto"/>
              <w:ind w:left="305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2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6F5F448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2CED9158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1E0BBD6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3BE85F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853" w:type="dxa"/>
            <w:noWrap w:val="0"/>
            <w:vAlign w:val="top"/>
          </w:tcPr>
          <w:p w14:paraId="0349773C">
            <w:pPr>
              <w:spacing w:before="138" w:line="188" w:lineRule="auto"/>
              <w:ind w:left="310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3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22C96CB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135818E8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7BD5AC7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21CEC48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</w:trPr>
        <w:tc>
          <w:tcPr>
            <w:tcW w:w="853" w:type="dxa"/>
            <w:noWrap w:val="0"/>
            <w:vAlign w:val="top"/>
          </w:tcPr>
          <w:p w14:paraId="7ADF379B">
            <w:pPr>
              <w:spacing w:before="134" w:line="188" w:lineRule="auto"/>
              <w:ind w:left="304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4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3B6823F2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4FCA18EE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7220D91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74652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853" w:type="dxa"/>
            <w:noWrap w:val="0"/>
            <w:vAlign w:val="top"/>
          </w:tcPr>
          <w:p w14:paraId="7A9E7ED6">
            <w:pPr>
              <w:spacing w:before="175" w:line="185" w:lineRule="auto"/>
              <w:ind w:left="312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highlight w:val="none"/>
                <w:shd w:val="clear" w:color="auto" w:fill="auto"/>
              </w:rPr>
              <w:t>5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58199933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12FC942C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27C3AD6A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655EE8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853" w:type="dxa"/>
            <w:noWrap w:val="0"/>
            <w:vAlign w:val="top"/>
          </w:tcPr>
          <w:p w14:paraId="44AC922F">
            <w:pPr>
              <w:pStyle w:val="7"/>
              <w:spacing w:before="90" w:line="378" w:lineRule="exact"/>
              <w:ind w:left="145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13"/>
                <w:position w:val="3"/>
                <w:highlight w:val="none"/>
                <w:shd w:val="clear" w:color="auto" w:fill="auto"/>
              </w:rPr>
              <w:t>……</w:t>
            </w:r>
          </w:p>
        </w:tc>
        <w:tc>
          <w:tcPr>
            <w:tcW w:w="5759" w:type="dxa"/>
            <w:gridSpan w:val="4"/>
            <w:noWrap w:val="0"/>
            <w:vAlign w:val="top"/>
          </w:tcPr>
          <w:p w14:paraId="77262124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407" w:type="dxa"/>
            <w:noWrap w:val="0"/>
            <w:vAlign w:val="top"/>
          </w:tcPr>
          <w:p w14:paraId="7F8F9AEB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  <w:tc>
          <w:tcPr>
            <w:tcW w:w="1867" w:type="dxa"/>
            <w:noWrap w:val="0"/>
            <w:vAlign w:val="top"/>
          </w:tcPr>
          <w:p w14:paraId="3D38F800">
            <w:pPr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</w:tc>
      </w:tr>
      <w:tr w14:paraId="17CBBC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8" w:hRule="atLeast"/>
        </w:trPr>
        <w:tc>
          <w:tcPr>
            <w:tcW w:w="853" w:type="dxa"/>
            <w:noWrap w:val="0"/>
            <w:vAlign w:val="top"/>
          </w:tcPr>
          <w:p w14:paraId="35AAE817">
            <w:pPr>
              <w:spacing w:line="266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7F5D59B2">
            <w:pPr>
              <w:spacing w:line="266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4E7DBA69">
            <w:pPr>
              <w:spacing w:line="267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7A5096C6">
            <w:pPr>
              <w:spacing w:line="267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66A9B009">
            <w:pPr>
              <w:pStyle w:val="7"/>
              <w:spacing w:before="78" w:line="264" w:lineRule="auto"/>
              <w:ind w:left="129" w:right="118" w:firstLine="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rFonts w:hint="eastAsia"/>
                <w:color w:val="auto"/>
                <w:spacing w:val="-7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</w:t>
            </w:r>
            <w:r>
              <w:rPr>
                <w:color w:val="auto"/>
                <w:spacing w:val="-5"/>
                <w:highlight w:val="none"/>
                <w:shd w:val="clear" w:color="auto" w:fill="auto"/>
              </w:rPr>
              <w:t>承诺</w:t>
            </w:r>
          </w:p>
        </w:tc>
        <w:tc>
          <w:tcPr>
            <w:tcW w:w="9033" w:type="dxa"/>
            <w:gridSpan w:val="6"/>
            <w:noWrap w:val="0"/>
            <w:vAlign w:val="top"/>
          </w:tcPr>
          <w:p w14:paraId="48CF9469">
            <w:pPr>
              <w:spacing w:line="264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5C043578">
            <w:pPr>
              <w:spacing w:line="264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4B38F75E">
            <w:pPr>
              <w:pStyle w:val="7"/>
              <w:spacing w:before="78" w:line="269" w:lineRule="auto"/>
              <w:ind w:left="112" w:right="105" w:firstLine="482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highlight w:val="none"/>
                <w:shd w:val="clear" w:color="auto" w:fill="auto"/>
              </w:rPr>
              <w:t>我公司自愿参加此次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eastAsia="zh-CN"/>
              </w:rPr>
              <w:t>响应</w:t>
            </w:r>
            <w:r>
              <w:rPr>
                <w:color w:val="auto"/>
                <w:highlight w:val="none"/>
                <w:shd w:val="clear" w:color="auto" w:fill="auto"/>
              </w:rPr>
              <w:t>活动，并保证所提供的资料真实有效，</w:t>
            </w:r>
            <w:r>
              <w:rPr>
                <w:rFonts w:hint="eastAsia"/>
                <w:color w:val="auto"/>
                <w:highlight w:val="none"/>
                <w:shd w:val="clear" w:color="auto" w:fill="auto"/>
                <w:lang w:eastAsia="zh-CN"/>
              </w:rPr>
              <w:t>绝无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弄虚作假行为，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否则，我公司将承担由此产生的一切后果，并承担由此给招标人及采购代理机</w:t>
            </w:r>
            <w:r>
              <w:rPr>
                <w:color w:val="auto"/>
                <w:spacing w:val="-1"/>
                <w:highlight w:val="none"/>
                <w:shd w:val="clear" w:color="auto" w:fill="auto"/>
              </w:rPr>
              <w:t>构造成的一</w:t>
            </w:r>
            <w:r>
              <w:rPr>
                <w:color w:val="auto"/>
                <w:highlight w:val="none"/>
                <w:shd w:val="clear" w:color="auto" w:fill="auto"/>
              </w:rPr>
              <w:t xml:space="preserve"> </w:t>
            </w:r>
            <w:r>
              <w:rPr>
                <w:color w:val="auto"/>
                <w:spacing w:val="-3"/>
                <w:highlight w:val="none"/>
                <w:shd w:val="clear" w:color="auto" w:fill="auto"/>
              </w:rPr>
              <w:t>切损失。</w:t>
            </w:r>
          </w:p>
          <w:p w14:paraId="4EAB96A4">
            <w:pPr>
              <w:spacing w:line="313" w:lineRule="auto"/>
              <w:rPr>
                <w:rFonts w:ascii="Arial"/>
                <w:color w:val="auto"/>
                <w:sz w:val="21"/>
                <w:highlight w:val="none"/>
                <w:shd w:val="clear" w:color="auto" w:fill="auto"/>
              </w:rPr>
            </w:pPr>
          </w:p>
          <w:p w14:paraId="2878F5B8">
            <w:pPr>
              <w:pStyle w:val="7"/>
              <w:spacing w:before="78" w:line="219" w:lineRule="auto"/>
              <w:ind w:left="114"/>
              <w:rPr>
                <w:color w:val="auto"/>
                <w:highlight w:val="none"/>
                <w:shd w:val="clear" w:color="auto" w:fill="auto"/>
              </w:rPr>
            </w:pPr>
            <w:r>
              <w:rPr>
                <w:color w:val="auto"/>
                <w:spacing w:val="-4"/>
                <w:highlight w:val="none"/>
                <w:shd w:val="clear" w:color="auto" w:fill="auto"/>
              </w:rPr>
              <w:t>法定代表人或授权代表（签名</w:t>
            </w:r>
            <w:r>
              <w:rPr>
                <w:color w:val="auto"/>
                <w:spacing w:val="1"/>
                <w:highlight w:val="none"/>
                <w:shd w:val="clear" w:color="auto" w:fill="auto"/>
              </w:rPr>
              <w:t xml:space="preserve">）：                                 </w:t>
            </w:r>
            <w:r>
              <w:rPr>
                <w:color w:val="auto"/>
                <w:spacing w:val="-4"/>
                <w:highlight w:val="none"/>
                <w:shd w:val="clear" w:color="auto" w:fill="auto"/>
              </w:rPr>
              <w:t>日期：</w:t>
            </w:r>
          </w:p>
        </w:tc>
      </w:tr>
    </w:tbl>
    <w:p w14:paraId="44F3EF11">
      <w:pPr>
        <w:jc w:val="both"/>
        <w:rPr>
          <w:rFonts w:hint="eastAsia" w:ascii="宋体" w:hAnsi="宋体"/>
          <w:color w:val="auto"/>
          <w:sz w:val="28"/>
          <w:szCs w:val="28"/>
          <w:highlight w:val="none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填表说明：“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所须提供资料表</w:t>
      </w:r>
      <w:r>
        <w:rPr>
          <w:rFonts w:ascii="宋体" w:hAnsi="宋体" w:eastAsia="宋体" w:cs="宋体"/>
          <w:color w:val="auto"/>
          <w:spacing w:val="-88"/>
          <w:sz w:val="24"/>
          <w:szCs w:val="24"/>
          <w:highlight w:val="none"/>
          <w:shd w:val="clear" w:color="auto" w:fill="auto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”一栏应按照本项目招标公告中列明的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资料顺序填</w:t>
      </w: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shd w:val="clear" w:color="auto" w:fill="auto"/>
        </w:rPr>
        <w:t>报，资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料表的证明文件均需加盖单位公章并附于本</w:t>
      </w:r>
      <w:r>
        <w:rPr>
          <w:rFonts w:hint="eastAsia" w:ascii="宋体" w:hAnsi="宋体" w:cs="宋体"/>
          <w:color w:val="auto"/>
          <w:spacing w:val="-1"/>
          <w:sz w:val="24"/>
          <w:szCs w:val="24"/>
          <w:highlight w:val="none"/>
          <w:shd w:val="clear" w:color="auto" w:fill="auto"/>
          <w:lang w:eastAsia="zh-CN"/>
        </w:rPr>
        <w:t>响应</w:t>
      </w:r>
      <w:r>
        <w:rPr>
          <w:rFonts w:hint="eastAsia"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  <w:lang w:val="en-US" w:eastAsia="zh-CN"/>
        </w:rPr>
        <w:t>登记</w:t>
      </w: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shd w:val="clear" w:color="auto" w:fill="auto"/>
        </w:rPr>
        <w:t>申请表后。</w:t>
      </w:r>
    </w:p>
    <w:p w14:paraId="63114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</w:rPr>
      </w:pPr>
    </w:p>
    <w:p w14:paraId="25D35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</w:rPr>
        <w:t>附件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</w:rPr>
        <w:t>：</w:t>
      </w:r>
    </w:p>
    <w:p w14:paraId="08936D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/>
          <w:bCs/>
          <w:color w:val="auto"/>
          <w:sz w:val="28"/>
          <w:szCs w:val="36"/>
          <w:highlight w:val="none"/>
        </w:rPr>
      </w:pPr>
    </w:p>
    <w:p w14:paraId="27792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阳江市政府采购供应商资格信用承诺函</w:t>
      </w:r>
    </w:p>
    <w:p w14:paraId="25DE9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="Times New Roman" w:eastAsia="仿宋_GB2312" w:cs="Times New Roman"/>
          <w:color w:val="auto"/>
          <w:highlight w:val="none"/>
          <w:lang w:val="en-US" w:eastAsia="zh-CN"/>
        </w:rPr>
      </w:pPr>
      <w:r>
        <w:rPr>
          <w:rFonts w:hint="eastAsia" w:ascii="Times New Roman" w:eastAsia="仿宋_GB2312" w:cs="Times New Roman"/>
          <w:color w:val="auto"/>
          <w:highlight w:val="none"/>
          <w:lang w:val="en-US" w:eastAsia="zh-CN"/>
        </w:rPr>
        <w:t>（样本）</w:t>
      </w:r>
    </w:p>
    <w:p w14:paraId="5841E2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我方自愿参加(项目名称)项目(项目编号：        )的政府采购活动，并郑重承诺符合《中华人民共和国政府采购法》第二十二条第一款第（二）项、第（三）项、第（四）项、第（五）项规定条件，具体包括:</w:t>
      </w:r>
    </w:p>
    <w:p w14:paraId="39D03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1.具有良好的商业信誉和健全的财务会计制度;</w:t>
      </w:r>
    </w:p>
    <w:p w14:paraId="78A652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2.具有履行合同所必需的设备和专业技术能力;</w:t>
      </w:r>
    </w:p>
    <w:p w14:paraId="1A9A3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3.具有依法缴纳税收和社会保障资金的良好记录;</w:t>
      </w:r>
    </w:p>
    <w:p w14:paraId="25595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4.参加政府采购活动前三年内，在经营活动中没有重大违法记录。</w:t>
      </w:r>
    </w:p>
    <w:p w14:paraId="137F1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我方对上述承诺的真实性负责，在评审环节结束后，自愿接受采购单位(采购代理机构)的检查核验，配合提供相关证明材料，证明符合《中华人民共和国政府采购法》规定的供应商基本资格条件。如有虚假，将依法承担相应法律责任。</w:t>
      </w:r>
    </w:p>
    <w:p w14:paraId="26B69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特此承诺。</w:t>
      </w:r>
    </w:p>
    <w:p w14:paraId="4E885B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p w14:paraId="5386B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p w14:paraId="68513F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</w:p>
    <w:p w14:paraId="5BD70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供应商名称（公章）:</w:t>
      </w:r>
    </w:p>
    <w:p w14:paraId="377AE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统一社会信用代码:</w:t>
      </w:r>
    </w:p>
    <w:p w14:paraId="7DB0D8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法定代表人或授权代表（签名）:</w:t>
      </w:r>
    </w:p>
    <w:p w14:paraId="401981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日期:    年   月   日</w:t>
      </w:r>
    </w:p>
    <w:p w14:paraId="13391A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Theme="minorEastAsia" w:hAnsiTheme="minorEastAsia" w:eastAsiaTheme="minorEastAsia" w:cstheme="minorEastAsia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 w:color="auto"/>
          <w:lang w:val="en-US" w:eastAsia="zh-CN"/>
        </w:rPr>
        <w:t>注:供应商的法定代表人(其他组织的为负责人)或者授权代表的签名或盖章应真实、有效，如由授权代表签名或盖章的，应提供“法定代表人授权书”</w:t>
      </w:r>
    </w:p>
    <w:p w14:paraId="53A81095"/>
    <w:sectPr>
      <w:pgSz w:w="11906" w:h="16838"/>
      <w:pgMar w:top="1009" w:right="884" w:bottom="907" w:left="8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E1FAB"/>
    <w:rsid w:val="63BE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autoSpaceDE/>
      <w:autoSpaceDN/>
      <w:adjustRightInd/>
      <w:spacing w:after="120" w:line="240" w:lineRule="auto"/>
      <w:ind w:left="200" w:leftChars="200" w:firstLine="200" w:firstLineChars="200"/>
      <w:textAlignment w:val="auto"/>
    </w:pPr>
    <w:rPr>
      <w:rFonts w:ascii="Calibri" w:hAnsi="Calibri"/>
      <w:kern w:val="2"/>
      <w:sz w:val="21"/>
      <w:szCs w:val="22"/>
    </w:rPr>
  </w:style>
  <w:style w:type="paragraph" w:styleId="3">
    <w:name w:val="Body Text Indent"/>
    <w:basedOn w:val="1"/>
    <w:next w:val="4"/>
    <w:qFormat/>
    <w:uiPriority w:val="0"/>
    <w:pPr>
      <w:autoSpaceDE w:val="0"/>
      <w:autoSpaceDN w:val="0"/>
      <w:adjustRightInd w:val="0"/>
      <w:spacing w:line="480" w:lineRule="exact"/>
      <w:ind w:left="850" w:hanging="249"/>
      <w:textAlignment w:val="baseline"/>
    </w:pPr>
    <w:rPr>
      <w:rFonts w:ascii="仿宋_GB2312" w:eastAsia="仿宋_GB2312"/>
      <w:kern w:val="0"/>
      <w:sz w:val="28"/>
      <w:szCs w:val="20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eastAsia="宋体" w:cs="Times New Roman"/>
      <w:szCs w:val="24"/>
      <w:lang w:bidi="ar-SA"/>
    </w:rPr>
  </w:style>
  <w:style w:type="paragraph" w:customStyle="1" w:styleId="7">
    <w:name w:val="Table Text"/>
    <w:qFormat/>
    <w:uiPriority w:val="0"/>
    <w:pPr>
      <w:overflowPunct w:val="0"/>
      <w:autoSpaceDE w:val="0"/>
      <w:autoSpaceDN w:val="0"/>
      <w:adjustRightInd w:val="0"/>
      <w:textAlignment w:val="baseline"/>
    </w:pPr>
    <w:rPr>
      <w:rFonts w:ascii="Calibri" w:hAnsi="Calibri" w:eastAsia="宋体" w:cs="Times New Roman"/>
      <w:color w:val="000000"/>
      <w:kern w:val="2"/>
      <w:sz w:val="24"/>
      <w:szCs w:val="22"/>
      <w:lang w:val="en-US" w:eastAsia="zh-CN" w:bidi="ar-SA"/>
    </w:rPr>
  </w:style>
  <w:style w:type="table" w:customStyle="1" w:styleId="8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2026-09-21T03:23:00Z</dcterms:created>
  <dc:creator>广东国达工程项目咨询有限公司[广东国达工程项目咨询有限公司]</dc:creator>
  <cp:lastModifiedBy>广东国达工程项目咨询有限公司[广东国达工程项目咨询有限公司]</cp:lastModifiedBy>
  <dcterms:modified xsi:type="dcterms:W3CDTF">2026-09-21T03:27:39Z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7C359C60A425486EA06260CBFC0B907A_11</vt:lpwstr>
  </property>
  <property fmtid="{D5CDD505-2E9C-101B-9397-08002B2CF9AE}" pid="4" name="KSOTemplateDocerSaveRecord">
    <vt:lpwstr>eyJoZGlkIjoiYjIyYzJkODRmYzU0ODg5ZmU4Yzc1YmQyZTQ3OWM2M2QifQ==</vt:lpwstr>
  </property>
</Properties>
</file>